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53EF" w:rsidRDefault="00537B1E" w:rsidP="003653EF">
      <w:pPr>
        <w:tabs>
          <w:tab w:val="clear" w:pos="426"/>
          <w:tab w:val="left" w:leader="dot" w:pos="9356"/>
        </w:tabs>
        <w:ind w:left="-284" w:right="-282"/>
        <w:jc w:val="center"/>
        <w:rPr>
          <w:rFonts w:asciiTheme="minorHAnsi" w:hAnsiTheme="minorHAnsi"/>
          <w:b/>
          <w:sz w:val="32"/>
          <w:szCs w:val="32"/>
        </w:rPr>
      </w:pPr>
      <w:r>
        <w:rPr>
          <w:noProof/>
          <w:lang w:val="fr-CA" w:eastAsia="fr-CA"/>
        </w:rPr>
        <w:drawing>
          <wp:anchor distT="0" distB="0" distL="114300" distR="114300" simplePos="0" relativeHeight="251659264" behindDoc="1" locked="0" layoutInCell="1" allowOverlap="1" wp14:anchorId="7850984B" wp14:editId="46EF5A79">
            <wp:simplePos x="0" y="0"/>
            <wp:positionH relativeFrom="column">
              <wp:posOffset>4885700</wp:posOffset>
            </wp:positionH>
            <wp:positionV relativeFrom="paragraph">
              <wp:posOffset>174231</wp:posOffset>
            </wp:positionV>
            <wp:extent cx="1402715" cy="389890"/>
            <wp:effectExtent l="0" t="0" r="0" b="0"/>
            <wp:wrapNone/>
            <wp:docPr id="1" name="Image 1" descr="Logo ETC B&amp;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ETC B&amp;W"/>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715"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53EF" w:rsidRPr="003653EF" w:rsidRDefault="003653EF" w:rsidP="00537B1E">
      <w:pPr>
        <w:tabs>
          <w:tab w:val="clear" w:pos="426"/>
          <w:tab w:val="left" w:leader="dot" w:pos="9356"/>
        </w:tabs>
        <w:ind w:left="-284" w:right="-282"/>
        <w:jc w:val="left"/>
        <w:rPr>
          <w:rFonts w:asciiTheme="minorHAnsi" w:hAnsiTheme="minorHAnsi"/>
          <w:b/>
          <w:sz w:val="32"/>
          <w:szCs w:val="32"/>
        </w:rPr>
      </w:pPr>
      <w:r w:rsidRPr="003653EF">
        <w:rPr>
          <w:rFonts w:asciiTheme="minorHAnsi" w:hAnsiTheme="minorHAnsi"/>
          <w:b/>
          <w:sz w:val="32"/>
          <w:szCs w:val="32"/>
        </w:rPr>
        <w:t>CONSENTEMENT DE SE</w:t>
      </w:r>
      <w:r w:rsidR="00B61606">
        <w:rPr>
          <w:rFonts w:asciiTheme="minorHAnsi" w:hAnsiTheme="minorHAnsi"/>
          <w:b/>
          <w:sz w:val="32"/>
          <w:szCs w:val="32"/>
        </w:rPr>
        <w:t>RVICES</w:t>
      </w:r>
      <w:r w:rsidR="00537B1E">
        <w:rPr>
          <w:rFonts w:asciiTheme="minorHAnsi" w:hAnsiTheme="minorHAnsi"/>
          <w:b/>
          <w:sz w:val="32"/>
          <w:szCs w:val="32"/>
        </w:rPr>
        <w:t xml:space="preserve"> </w:t>
      </w:r>
      <w:r w:rsidR="00537B1E">
        <w:rPr>
          <w:noProof/>
          <w:lang w:val="fr-CA" w:eastAsia="fr-CA"/>
        </w:rPr>
        <w:drawing>
          <wp:anchor distT="0" distB="0" distL="114300" distR="114300" simplePos="0" relativeHeight="251665408" behindDoc="1" locked="0" layoutInCell="1" allowOverlap="1" wp14:anchorId="79A2A186" wp14:editId="6F1B9314">
            <wp:simplePos x="0" y="0"/>
            <wp:positionH relativeFrom="column">
              <wp:posOffset>152400</wp:posOffset>
            </wp:positionH>
            <wp:positionV relativeFrom="paragraph">
              <wp:posOffset>151765</wp:posOffset>
            </wp:positionV>
            <wp:extent cx="1402715" cy="389890"/>
            <wp:effectExtent l="0" t="0" r="0" b="0"/>
            <wp:wrapNone/>
            <wp:docPr id="4" name="Image 4" descr="Logo ETC B&amp;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ETC B&amp;W"/>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71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B1E">
        <w:rPr>
          <w:noProof/>
          <w:lang w:val="fr-CA" w:eastAsia="fr-CA"/>
        </w:rPr>
        <w:drawing>
          <wp:anchor distT="0" distB="0" distL="114300" distR="114300" simplePos="0" relativeHeight="251661312" behindDoc="1" locked="0" layoutInCell="1" allowOverlap="1" wp14:anchorId="7850984B" wp14:editId="46EF5A79">
            <wp:simplePos x="0" y="0"/>
            <wp:positionH relativeFrom="column">
              <wp:posOffset>0</wp:posOffset>
            </wp:positionH>
            <wp:positionV relativeFrom="paragraph">
              <wp:posOffset>-635</wp:posOffset>
            </wp:positionV>
            <wp:extent cx="1402715" cy="389890"/>
            <wp:effectExtent l="0" t="0" r="0" b="0"/>
            <wp:wrapNone/>
            <wp:docPr id="2" name="Image 2" descr="Logo ETC B&amp;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ETC B&amp;W"/>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715" cy="389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D5E93" w:rsidRPr="00BD5E93" w:rsidRDefault="00BD5E93" w:rsidP="001C4D74">
      <w:pPr>
        <w:tabs>
          <w:tab w:val="clear" w:pos="426"/>
          <w:tab w:val="left" w:leader="dot" w:pos="9356"/>
        </w:tabs>
        <w:ind w:left="-284" w:right="-282"/>
        <w:jc w:val="left"/>
        <w:rPr>
          <w:rFonts w:asciiTheme="minorHAnsi" w:hAnsiTheme="minorHAnsi"/>
          <w:b/>
          <w:sz w:val="8"/>
          <w:szCs w:val="8"/>
        </w:rPr>
      </w:pPr>
    </w:p>
    <w:p w:rsidR="008938A1" w:rsidRDefault="008938A1" w:rsidP="001C4D74">
      <w:pPr>
        <w:tabs>
          <w:tab w:val="clear" w:pos="426"/>
          <w:tab w:val="left" w:leader="dot" w:pos="9356"/>
        </w:tabs>
        <w:ind w:left="-284" w:right="-282"/>
        <w:jc w:val="left"/>
        <w:rPr>
          <w:rFonts w:asciiTheme="minorHAnsi" w:hAnsiTheme="minorHAnsi"/>
          <w:b/>
          <w:sz w:val="8"/>
          <w:szCs w:val="8"/>
        </w:rPr>
      </w:pPr>
    </w:p>
    <w:p w:rsidR="004162E4" w:rsidRPr="008938A1" w:rsidRDefault="004162E4" w:rsidP="001C4D74">
      <w:pPr>
        <w:tabs>
          <w:tab w:val="clear" w:pos="426"/>
          <w:tab w:val="left" w:leader="dot" w:pos="9356"/>
        </w:tabs>
        <w:ind w:left="-284" w:right="-282"/>
        <w:jc w:val="left"/>
        <w:rPr>
          <w:rFonts w:asciiTheme="minorHAnsi" w:hAnsiTheme="minorHAnsi"/>
          <w:b/>
          <w:sz w:val="8"/>
          <w:szCs w:val="8"/>
        </w:rPr>
      </w:pPr>
    </w:p>
    <w:p w:rsidR="008938A1" w:rsidRDefault="004162E4" w:rsidP="001C4D74">
      <w:pPr>
        <w:tabs>
          <w:tab w:val="clear" w:pos="426"/>
          <w:tab w:val="left" w:leader="dot" w:pos="9356"/>
        </w:tabs>
        <w:ind w:left="-284" w:right="-282"/>
        <w:jc w:val="left"/>
        <w:rPr>
          <w:rFonts w:asciiTheme="minorHAnsi" w:hAnsiTheme="minorHAnsi"/>
          <w:b/>
        </w:rPr>
      </w:pPr>
      <w:r>
        <w:rPr>
          <w:rFonts w:asciiTheme="minorHAnsi" w:hAnsiTheme="minorHAnsi"/>
          <w:b/>
        </w:rPr>
        <w:t>ENTRE</w:t>
      </w:r>
    </w:p>
    <w:p w:rsidR="00F619BB" w:rsidRPr="00F619BB" w:rsidRDefault="00F619BB" w:rsidP="001C4D74">
      <w:pPr>
        <w:tabs>
          <w:tab w:val="clear" w:pos="426"/>
          <w:tab w:val="left" w:leader="dot" w:pos="9356"/>
        </w:tabs>
        <w:ind w:left="-284" w:right="-282"/>
        <w:jc w:val="left"/>
        <w:rPr>
          <w:rFonts w:asciiTheme="minorHAnsi" w:hAnsiTheme="minorHAnsi"/>
          <w:b/>
          <w:sz w:val="16"/>
          <w:szCs w:val="16"/>
        </w:rPr>
      </w:pPr>
    </w:p>
    <w:p w:rsidR="00A839A6" w:rsidRDefault="00A839A6" w:rsidP="00A839A6">
      <w:pPr>
        <w:tabs>
          <w:tab w:val="clear" w:pos="426"/>
          <w:tab w:val="left" w:leader="dot" w:pos="9356"/>
        </w:tabs>
        <w:ind w:left="-284" w:right="-282"/>
        <w:jc w:val="left"/>
        <w:rPr>
          <w:rFonts w:asciiTheme="minorHAnsi" w:hAnsiTheme="minorHAnsi"/>
          <w:b/>
        </w:rPr>
      </w:pPr>
      <w:r>
        <w:rPr>
          <w:rFonts w:asciiTheme="minorHAnsi" w:hAnsiTheme="minorHAnsi"/>
          <w:b/>
        </w:rPr>
        <w:t xml:space="preserve">Nom : </w:t>
      </w:r>
    </w:p>
    <w:p w:rsidR="00A839A6" w:rsidRPr="00F366E6" w:rsidRDefault="00A839A6" w:rsidP="00A839A6">
      <w:pPr>
        <w:tabs>
          <w:tab w:val="clear" w:pos="426"/>
          <w:tab w:val="left" w:leader="dot" w:pos="9356"/>
        </w:tabs>
        <w:ind w:left="-284" w:right="-282"/>
        <w:jc w:val="left"/>
        <w:rPr>
          <w:rFonts w:asciiTheme="minorHAnsi" w:hAnsiTheme="minorHAnsi"/>
        </w:rPr>
      </w:pPr>
      <w:r>
        <w:rPr>
          <w:rFonts w:asciiTheme="minorHAnsi" w:hAnsiTheme="minorHAnsi"/>
          <w:b/>
        </w:rPr>
        <w:t xml:space="preserve">Adresse : </w:t>
      </w:r>
    </w:p>
    <w:p w:rsidR="00A839A6" w:rsidRDefault="00A839A6" w:rsidP="00A839A6">
      <w:pPr>
        <w:tabs>
          <w:tab w:val="clear" w:pos="426"/>
          <w:tab w:val="left" w:leader="dot" w:pos="9356"/>
        </w:tabs>
        <w:ind w:left="-284" w:right="-282"/>
        <w:jc w:val="left"/>
        <w:rPr>
          <w:rFonts w:asciiTheme="minorHAnsi" w:hAnsiTheme="minorHAnsi"/>
        </w:rPr>
      </w:pPr>
      <w:r w:rsidRPr="0003101B">
        <w:rPr>
          <w:rFonts w:asciiTheme="minorHAnsi" w:hAnsiTheme="minorHAnsi"/>
          <w:b/>
        </w:rPr>
        <w:t>Téléphone</w:t>
      </w:r>
      <w:r>
        <w:rPr>
          <w:rFonts w:asciiTheme="minorHAnsi" w:hAnsiTheme="minorHAnsi"/>
          <w:b/>
        </w:rPr>
        <w:t> :</w:t>
      </w:r>
      <w:r w:rsidRPr="0003101B">
        <w:rPr>
          <w:rFonts w:asciiTheme="minorHAnsi" w:hAnsiTheme="minorHAnsi"/>
          <w:b/>
        </w:rPr>
        <w:t xml:space="preserve"> (R</w:t>
      </w:r>
      <w:r>
        <w:rPr>
          <w:rFonts w:asciiTheme="minorHAnsi" w:hAnsiTheme="minorHAnsi"/>
          <w:b/>
        </w:rPr>
        <w:t>ésidence</w:t>
      </w:r>
      <w:r w:rsidRPr="0003101B">
        <w:rPr>
          <w:rFonts w:asciiTheme="minorHAnsi" w:hAnsiTheme="minorHAnsi"/>
          <w:b/>
        </w:rPr>
        <w:t>)</w:t>
      </w:r>
      <w:r>
        <w:rPr>
          <w:rFonts w:asciiTheme="minorHAnsi" w:hAnsiTheme="minorHAnsi"/>
          <w:b/>
        </w:rPr>
        <w:t xml:space="preserve"> </w:t>
      </w:r>
      <w:r w:rsidR="00172B79">
        <w:rPr>
          <w:rFonts w:asciiTheme="minorHAnsi" w:hAnsiTheme="minorHAnsi"/>
        </w:rPr>
        <w:t xml:space="preserve"> </w:t>
      </w:r>
      <w:r w:rsidR="00C136A2">
        <w:rPr>
          <w:rFonts w:asciiTheme="minorHAnsi" w:hAnsiTheme="minorHAnsi"/>
        </w:rPr>
        <w:t xml:space="preserve">  </w:t>
      </w:r>
      <w:r w:rsidR="00172B79">
        <w:rPr>
          <w:rFonts w:asciiTheme="minorHAnsi" w:hAnsiTheme="minorHAnsi"/>
        </w:rPr>
        <w:t xml:space="preserve">                  </w:t>
      </w:r>
      <w:r>
        <w:rPr>
          <w:rFonts w:asciiTheme="minorHAnsi" w:hAnsiTheme="minorHAnsi"/>
          <w:b/>
        </w:rPr>
        <w:t xml:space="preserve"> (</w:t>
      </w:r>
      <w:r w:rsidRPr="0003101B">
        <w:rPr>
          <w:rFonts w:asciiTheme="minorHAnsi" w:hAnsiTheme="minorHAnsi"/>
          <w:b/>
        </w:rPr>
        <w:t>T</w:t>
      </w:r>
      <w:r>
        <w:rPr>
          <w:rFonts w:asciiTheme="minorHAnsi" w:hAnsiTheme="minorHAnsi"/>
          <w:b/>
        </w:rPr>
        <w:t>ravail-</w:t>
      </w:r>
      <w:r w:rsidRPr="0003101B">
        <w:rPr>
          <w:rFonts w:asciiTheme="minorHAnsi" w:hAnsiTheme="minorHAnsi"/>
          <w:b/>
        </w:rPr>
        <w:t>Mobile)</w:t>
      </w:r>
      <w:r>
        <w:rPr>
          <w:rFonts w:asciiTheme="minorHAnsi" w:hAnsiTheme="minorHAnsi"/>
          <w:b/>
        </w:rPr>
        <w:t xml:space="preserve"> </w:t>
      </w:r>
    </w:p>
    <w:p w:rsidR="00A839A6" w:rsidRPr="0003101B" w:rsidRDefault="00A839A6" w:rsidP="00A839A6">
      <w:pPr>
        <w:ind w:left="-284" w:right="-282"/>
        <w:rPr>
          <w:rFonts w:asciiTheme="minorHAnsi" w:hAnsiTheme="minorHAnsi"/>
          <w:b/>
          <w:u w:val="single"/>
        </w:rPr>
      </w:pPr>
      <w:r w:rsidRPr="0003101B">
        <w:rPr>
          <w:rFonts w:asciiTheme="minorHAnsi" w:hAnsiTheme="minorHAnsi"/>
          <w:b/>
        </w:rPr>
        <w:t>Courriel </w:t>
      </w:r>
      <w:r w:rsidRPr="0003101B">
        <w:rPr>
          <w:rFonts w:asciiTheme="minorHAnsi" w:hAnsiTheme="minorHAnsi"/>
        </w:rPr>
        <w:t>:</w:t>
      </w:r>
      <w:r>
        <w:rPr>
          <w:rFonts w:asciiTheme="minorHAnsi" w:hAnsiTheme="minorHAnsi"/>
        </w:rPr>
        <w:t xml:space="preserve">  </w:t>
      </w:r>
      <w:r w:rsidR="00172B79">
        <w:rPr>
          <w:rFonts w:asciiTheme="minorHAnsi" w:hAnsiTheme="minorHAnsi"/>
        </w:rPr>
        <w:t xml:space="preserve">          </w:t>
      </w:r>
      <w:r>
        <w:rPr>
          <w:rFonts w:asciiTheme="minorHAnsi" w:hAnsiTheme="minorHAnsi"/>
        </w:rPr>
        <w:tab/>
      </w:r>
      <w:r w:rsidR="00172B79">
        <w:rPr>
          <w:rFonts w:asciiTheme="minorHAnsi" w:hAnsiTheme="minorHAnsi"/>
        </w:rPr>
        <w:t xml:space="preserve">                        </w:t>
      </w:r>
      <w:r w:rsidRPr="0003101B">
        <w:rPr>
          <w:rFonts w:asciiTheme="minorHAnsi" w:hAnsiTheme="minorHAnsi"/>
          <w:b/>
        </w:rPr>
        <w:t>Skype :</w:t>
      </w:r>
      <w:r w:rsidRPr="0003101B">
        <w:rPr>
          <w:rFonts w:asciiTheme="minorHAnsi" w:hAnsiTheme="minorHAnsi"/>
          <w:b/>
        </w:rPr>
        <w:tab/>
      </w:r>
    </w:p>
    <w:p w:rsidR="00A839A6" w:rsidRDefault="00537B1E" w:rsidP="00A839A6">
      <w:pPr>
        <w:tabs>
          <w:tab w:val="clear" w:pos="426"/>
          <w:tab w:val="left" w:leader="dot" w:pos="9356"/>
        </w:tabs>
        <w:ind w:left="-284" w:right="-282"/>
        <w:jc w:val="left"/>
        <w:rPr>
          <w:rFonts w:asciiTheme="minorHAnsi" w:hAnsiTheme="minorHAnsi"/>
          <w:b/>
        </w:rPr>
      </w:pPr>
      <w:r>
        <w:rPr>
          <w:noProof/>
          <w:lang w:val="fr-CA" w:eastAsia="fr-CA"/>
        </w:rPr>
        <w:drawing>
          <wp:anchor distT="0" distB="0" distL="114300" distR="114300" simplePos="0" relativeHeight="251663360" behindDoc="1" locked="0" layoutInCell="1" allowOverlap="1" wp14:anchorId="3CA33C22" wp14:editId="5D46BAF8">
            <wp:simplePos x="0" y="0"/>
            <wp:positionH relativeFrom="column">
              <wp:posOffset>4745536</wp:posOffset>
            </wp:positionH>
            <wp:positionV relativeFrom="paragraph">
              <wp:posOffset>132122</wp:posOffset>
            </wp:positionV>
            <wp:extent cx="1402715" cy="389890"/>
            <wp:effectExtent l="0" t="0" r="0" b="0"/>
            <wp:wrapNone/>
            <wp:docPr id="3" name="Image 3" descr="Logo ETC B&amp;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ETC B&amp;W"/>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715" cy="389890"/>
                    </a:xfrm>
                    <a:prstGeom prst="rect">
                      <a:avLst/>
                    </a:prstGeom>
                    <a:noFill/>
                    <a:ln>
                      <a:noFill/>
                    </a:ln>
                  </pic:spPr>
                </pic:pic>
              </a:graphicData>
            </a:graphic>
            <wp14:sizeRelH relativeFrom="page">
              <wp14:pctWidth>0</wp14:pctWidth>
            </wp14:sizeRelH>
            <wp14:sizeRelV relativeFrom="page">
              <wp14:pctHeight>0</wp14:pctHeight>
            </wp14:sizeRelV>
          </wp:anchor>
        </w:drawing>
      </w:r>
      <w:r w:rsidR="00A839A6">
        <w:rPr>
          <w:rFonts w:asciiTheme="minorHAnsi" w:hAnsiTheme="minorHAnsi"/>
          <w:b/>
        </w:rPr>
        <w:t>(</w:t>
      </w:r>
      <w:proofErr w:type="gramStart"/>
      <w:r w:rsidR="00A839A6">
        <w:rPr>
          <w:rFonts w:asciiTheme="minorHAnsi" w:hAnsiTheme="minorHAnsi"/>
          <w:b/>
        </w:rPr>
        <w:t>ci</w:t>
      </w:r>
      <w:proofErr w:type="gramEnd"/>
      <w:r w:rsidR="00A839A6">
        <w:rPr>
          <w:rFonts w:asciiTheme="minorHAnsi" w:hAnsiTheme="minorHAnsi"/>
          <w:b/>
        </w:rPr>
        <w:t>-après désigné(e) « le consultant »)</w:t>
      </w:r>
    </w:p>
    <w:p w:rsidR="00A54FF0" w:rsidRPr="008938A1" w:rsidRDefault="00A54FF0" w:rsidP="001C4D74">
      <w:pPr>
        <w:tabs>
          <w:tab w:val="clear" w:pos="426"/>
          <w:tab w:val="left" w:leader="dot" w:pos="9356"/>
        </w:tabs>
        <w:ind w:left="-284" w:right="-282"/>
        <w:jc w:val="left"/>
        <w:rPr>
          <w:rFonts w:asciiTheme="minorHAnsi" w:hAnsiTheme="minorHAnsi"/>
          <w:b/>
          <w:sz w:val="8"/>
          <w:szCs w:val="8"/>
        </w:rPr>
      </w:pPr>
    </w:p>
    <w:p w:rsidR="004162E4" w:rsidRPr="00064ED6" w:rsidRDefault="004162E4" w:rsidP="001C4D74">
      <w:pPr>
        <w:tabs>
          <w:tab w:val="clear" w:pos="426"/>
          <w:tab w:val="left" w:leader="dot" w:pos="9356"/>
        </w:tabs>
        <w:ind w:left="-284" w:right="-282"/>
        <w:jc w:val="left"/>
        <w:rPr>
          <w:rFonts w:asciiTheme="minorHAnsi" w:hAnsiTheme="minorHAnsi"/>
          <w:b/>
          <w:sz w:val="16"/>
          <w:szCs w:val="16"/>
        </w:rPr>
      </w:pPr>
    </w:p>
    <w:p w:rsidR="004162E4" w:rsidRDefault="004162E4" w:rsidP="001C4D74">
      <w:pPr>
        <w:tabs>
          <w:tab w:val="clear" w:pos="426"/>
          <w:tab w:val="left" w:leader="dot" w:pos="9356"/>
        </w:tabs>
        <w:ind w:left="-284" w:right="-282"/>
        <w:jc w:val="left"/>
        <w:rPr>
          <w:rFonts w:asciiTheme="minorHAnsi" w:hAnsiTheme="minorHAnsi"/>
          <w:b/>
        </w:rPr>
      </w:pPr>
      <w:r>
        <w:rPr>
          <w:rFonts w:asciiTheme="minorHAnsi" w:hAnsiTheme="minorHAnsi"/>
          <w:b/>
        </w:rPr>
        <w:t>ET</w:t>
      </w:r>
    </w:p>
    <w:p w:rsidR="004162E4" w:rsidRPr="00064ED6" w:rsidRDefault="004162E4" w:rsidP="001C4D74">
      <w:pPr>
        <w:tabs>
          <w:tab w:val="clear" w:pos="426"/>
          <w:tab w:val="left" w:leader="dot" w:pos="9356"/>
        </w:tabs>
        <w:ind w:left="-284" w:right="-282"/>
        <w:jc w:val="left"/>
        <w:rPr>
          <w:rFonts w:asciiTheme="minorHAnsi" w:hAnsiTheme="minorHAnsi"/>
          <w:b/>
          <w:sz w:val="16"/>
          <w:szCs w:val="16"/>
        </w:rPr>
      </w:pPr>
    </w:p>
    <w:p w:rsidR="00A839A6" w:rsidRDefault="00A839A6" w:rsidP="00A839A6">
      <w:pPr>
        <w:ind w:left="-284" w:right="-282"/>
        <w:rPr>
          <w:rFonts w:asciiTheme="minorHAnsi" w:hAnsiTheme="minorHAnsi"/>
          <w:b/>
        </w:rPr>
      </w:pPr>
      <w:r w:rsidRPr="0003101B">
        <w:rPr>
          <w:rFonts w:asciiTheme="minorHAnsi" w:hAnsiTheme="minorHAnsi"/>
          <w:b/>
        </w:rPr>
        <w:t xml:space="preserve">Nom : </w:t>
      </w:r>
    </w:p>
    <w:p w:rsidR="00A839A6" w:rsidRPr="0003101B" w:rsidRDefault="00A839A6" w:rsidP="00A839A6">
      <w:pPr>
        <w:tabs>
          <w:tab w:val="clear" w:pos="426"/>
          <w:tab w:val="left" w:leader="dot" w:pos="9356"/>
        </w:tabs>
        <w:ind w:left="-284" w:right="-282"/>
        <w:jc w:val="left"/>
        <w:rPr>
          <w:rFonts w:asciiTheme="minorHAnsi" w:hAnsiTheme="minorHAnsi"/>
          <w:bCs/>
          <w:color w:val="212121"/>
          <w:spacing w:val="-9"/>
          <w:w w:val="100"/>
          <w:sz w:val="22"/>
          <w:szCs w:val="22"/>
        </w:rPr>
      </w:pPr>
      <w:r w:rsidRPr="0003101B">
        <w:rPr>
          <w:rFonts w:asciiTheme="minorHAnsi" w:hAnsiTheme="minorHAnsi"/>
          <w:b/>
        </w:rPr>
        <w:t xml:space="preserve">Adresse : </w:t>
      </w:r>
    </w:p>
    <w:p w:rsidR="00A839A6" w:rsidRPr="0003101B" w:rsidRDefault="00A839A6" w:rsidP="00A839A6">
      <w:pPr>
        <w:tabs>
          <w:tab w:val="clear" w:pos="426"/>
          <w:tab w:val="left" w:leader="dot" w:pos="9356"/>
        </w:tabs>
        <w:ind w:left="-284" w:right="-282"/>
        <w:jc w:val="left"/>
        <w:rPr>
          <w:rFonts w:asciiTheme="minorHAnsi" w:hAnsiTheme="minorHAnsi"/>
          <w:bCs/>
          <w:color w:val="212121"/>
          <w:spacing w:val="-9"/>
          <w:w w:val="100"/>
          <w:sz w:val="22"/>
          <w:szCs w:val="22"/>
        </w:rPr>
      </w:pPr>
      <w:r w:rsidRPr="0003101B">
        <w:rPr>
          <w:rFonts w:asciiTheme="minorHAnsi" w:hAnsiTheme="minorHAnsi"/>
          <w:b/>
        </w:rPr>
        <w:t>Téléphone</w:t>
      </w:r>
      <w:r>
        <w:rPr>
          <w:rFonts w:asciiTheme="minorHAnsi" w:hAnsiTheme="minorHAnsi"/>
          <w:b/>
        </w:rPr>
        <w:t> :</w:t>
      </w:r>
      <w:r w:rsidRPr="0003101B">
        <w:rPr>
          <w:rFonts w:asciiTheme="minorHAnsi" w:hAnsiTheme="minorHAnsi"/>
          <w:b/>
        </w:rPr>
        <w:t xml:space="preserve"> (R</w:t>
      </w:r>
      <w:r>
        <w:rPr>
          <w:rFonts w:asciiTheme="minorHAnsi" w:hAnsiTheme="minorHAnsi"/>
          <w:b/>
        </w:rPr>
        <w:t>ésidence</w:t>
      </w:r>
      <w:r w:rsidRPr="0003101B">
        <w:rPr>
          <w:rFonts w:asciiTheme="minorHAnsi" w:hAnsiTheme="minorHAnsi"/>
          <w:b/>
        </w:rPr>
        <w:t>)</w:t>
      </w:r>
      <w:r>
        <w:rPr>
          <w:rFonts w:asciiTheme="minorHAnsi" w:hAnsiTheme="minorHAnsi"/>
          <w:b/>
        </w:rPr>
        <w:t xml:space="preserve">                                      (</w:t>
      </w:r>
      <w:r w:rsidRPr="0003101B">
        <w:rPr>
          <w:rFonts w:asciiTheme="minorHAnsi" w:hAnsiTheme="minorHAnsi"/>
          <w:b/>
        </w:rPr>
        <w:t>T</w:t>
      </w:r>
      <w:r>
        <w:rPr>
          <w:rFonts w:asciiTheme="minorHAnsi" w:hAnsiTheme="minorHAnsi"/>
          <w:b/>
        </w:rPr>
        <w:t xml:space="preserve">ravail)                                       </w:t>
      </w:r>
      <w:r w:rsidRPr="0003101B">
        <w:rPr>
          <w:rFonts w:asciiTheme="minorHAnsi" w:hAnsiTheme="minorHAnsi"/>
          <w:b/>
        </w:rPr>
        <w:t>(Mobile)</w:t>
      </w:r>
    </w:p>
    <w:p w:rsidR="00A839A6" w:rsidRPr="0003101B" w:rsidRDefault="00A839A6" w:rsidP="00A839A6">
      <w:pPr>
        <w:ind w:left="-284" w:right="-282"/>
        <w:rPr>
          <w:rFonts w:asciiTheme="minorHAnsi" w:hAnsiTheme="minorHAnsi"/>
          <w:b/>
          <w:u w:val="single"/>
        </w:rPr>
      </w:pPr>
      <w:r w:rsidRPr="0003101B">
        <w:rPr>
          <w:rFonts w:asciiTheme="minorHAnsi" w:hAnsiTheme="minorHAnsi"/>
          <w:b/>
        </w:rPr>
        <w:t>Courriel </w:t>
      </w:r>
      <w:r w:rsidRPr="0003101B">
        <w:rPr>
          <w:rFonts w:asciiTheme="minorHAnsi" w:hAnsiTheme="minorHAnsi"/>
        </w:rPr>
        <w:t>:</w:t>
      </w:r>
      <w:r>
        <w:rPr>
          <w:rFonts w:asciiTheme="minorHAnsi" w:hAnsiTheme="minorHAnsi"/>
        </w:rPr>
        <w:t xml:space="preserve"> </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03101B">
        <w:rPr>
          <w:rFonts w:asciiTheme="minorHAnsi" w:hAnsiTheme="minorHAnsi"/>
          <w:b/>
        </w:rPr>
        <w:t>Skype :</w:t>
      </w:r>
      <w:r w:rsidRPr="0003101B">
        <w:rPr>
          <w:rFonts w:asciiTheme="minorHAnsi" w:hAnsiTheme="minorHAnsi"/>
          <w:b/>
        </w:rPr>
        <w:tab/>
      </w:r>
    </w:p>
    <w:p w:rsidR="00A839A6" w:rsidRDefault="00A839A6" w:rsidP="00A839A6">
      <w:pPr>
        <w:tabs>
          <w:tab w:val="clear" w:pos="426"/>
          <w:tab w:val="left" w:leader="dot" w:pos="9356"/>
        </w:tabs>
        <w:ind w:left="-284" w:right="-282"/>
        <w:jc w:val="left"/>
        <w:rPr>
          <w:rFonts w:asciiTheme="minorHAnsi" w:hAnsiTheme="minorHAnsi"/>
          <w:b/>
        </w:rPr>
      </w:pPr>
      <w:r>
        <w:rPr>
          <w:rFonts w:asciiTheme="minorHAnsi" w:hAnsiTheme="minorHAnsi"/>
          <w:b/>
        </w:rPr>
        <w:t xml:space="preserve"> (</w:t>
      </w:r>
      <w:proofErr w:type="gramStart"/>
      <w:r>
        <w:rPr>
          <w:rFonts w:asciiTheme="minorHAnsi" w:hAnsiTheme="minorHAnsi"/>
          <w:b/>
        </w:rPr>
        <w:t>ci</w:t>
      </w:r>
      <w:proofErr w:type="gramEnd"/>
      <w:r>
        <w:rPr>
          <w:rFonts w:asciiTheme="minorHAnsi" w:hAnsiTheme="minorHAnsi"/>
          <w:b/>
        </w:rPr>
        <w:t>-après désigné(e) « le client »)</w:t>
      </w:r>
    </w:p>
    <w:p w:rsidR="00B75326" w:rsidRPr="0003101B" w:rsidRDefault="00B75326" w:rsidP="001C4D74">
      <w:pPr>
        <w:ind w:left="-284" w:right="-282"/>
        <w:rPr>
          <w:rFonts w:asciiTheme="minorHAnsi" w:hAnsiTheme="minorHAnsi"/>
          <w:b/>
          <w:sz w:val="16"/>
          <w:szCs w:val="16"/>
        </w:rPr>
      </w:pPr>
    </w:p>
    <w:p w:rsidR="003B71AC" w:rsidRPr="00E07BC4" w:rsidRDefault="003A3806" w:rsidP="001C4D74">
      <w:pPr>
        <w:ind w:left="-284" w:right="-282"/>
        <w:rPr>
          <w:rFonts w:asciiTheme="minorHAnsi" w:hAnsiTheme="minorHAnsi"/>
          <w:b/>
          <w:u w:val="single"/>
        </w:rPr>
      </w:pPr>
      <w:r w:rsidRPr="00E07BC4">
        <w:rPr>
          <w:rFonts w:asciiTheme="minorHAnsi" w:hAnsiTheme="minorHAnsi"/>
          <w:b/>
          <w:u w:val="single"/>
        </w:rPr>
        <w:t xml:space="preserve">Objectifs des </w:t>
      </w:r>
      <w:r w:rsidR="000661CF">
        <w:rPr>
          <w:rFonts w:asciiTheme="minorHAnsi" w:hAnsiTheme="minorHAnsi"/>
          <w:b/>
          <w:u w:val="single"/>
        </w:rPr>
        <w:t>rencontre</w:t>
      </w:r>
      <w:r w:rsidRPr="00E07BC4">
        <w:rPr>
          <w:rFonts w:asciiTheme="minorHAnsi" w:hAnsiTheme="minorHAnsi"/>
          <w:b/>
          <w:u w:val="single"/>
        </w:rPr>
        <w:t>s</w:t>
      </w:r>
    </w:p>
    <w:p w:rsidR="00D84FBB" w:rsidRPr="0003101B" w:rsidRDefault="00D84FBB" w:rsidP="001C4D74">
      <w:pPr>
        <w:ind w:left="-284" w:right="-282"/>
        <w:rPr>
          <w:rFonts w:asciiTheme="minorHAnsi" w:hAnsiTheme="minorHAnsi"/>
          <w:b/>
          <w:sz w:val="16"/>
          <w:szCs w:val="16"/>
        </w:rPr>
      </w:pPr>
    </w:p>
    <w:p w:rsidR="00D84FBB" w:rsidRPr="0003101B" w:rsidRDefault="003653EF" w:rsidP="001C4D74">
      <w:pPr>
        <w:ind w:left="-284" w:right="-282"/>
        <w:rPr>
          <w:rFonts w:asciiTheme="minorHAnsi" w:hAnsiTheme="minorHAnsi"/>
          <w:color w:val="auto"/>
        </w:rPr>
      </w:pPr>
      <w:r>
        <w:rPr>
          <w:rFonts w:asciiTheme="minorHAnsi" w:hAnsiTheme="minorHAnsi"/>
          <w:color w:val="auto"/>
        </w:rPr>
        <w:t xml:space="preserve">Le consultant ci-haut mentionné est membre de </w:t>
      </w:r>
      <w:r w:rsidR="00055F2E">
        <w:rPr>
          <w:rFonts w:asciiTheme="minorHAnsi" w:hAnsiTheme="minorHAnsi"/>
          <w:color w:val="auto"/>
        </w:rPr>
        <w:t xml:space="preserve">___________ </w:t>
      </w:r>
      <w:r w:rsidR="00284E09">
        <w:rPr>
          <w:rFonts w:asciiTheme="minorHAnsi" w:hAnsiTheme="minorHAnsi"/>
          <w:color w:val="auto"/>
        </w:rPr>
        <w:t xml:space="preserve">et offre des services en RELATION D’AIDE aux personnes désireuses </w:t>
      </w:r>
      <w:r w:rsidR="00284E09" w:rsidRPr="00AE6287">
        <w:rPr>
          <w:rFonts w:asciiTheme="minorHAnsi" w:hAnsiTheme="minorHAnsi"/>
          <w:color w:val="auto"/>
        </w:rPr>
        <w:t xml:space="preserve">d’entreprendre une démarche </w:t>
      </w:r>
      <w:r w:rsidR="00302608" w:rsidRPr="00AE6287">
        <w:rPr>
          <w:rFonts w:asciiTheme="minorHAnsi" w:hAnsiTheme="minorHAnsi"/>
          <w:color w:val="auto"/>
        </w:rPr>
        <w:t xml:space="preserve">d’accompagnement, </w:t>
      </w:r>
      <w:r w:rsidR="00284E09" w:rsidRPr="00AE6287">
        <w:rPr>
          <w:rFonts w:asciiTheme="minorHAnsi" w:hAnsiTheme="minorHAnsi"/>
          <w:color w:val="auto"/>
        </w:rPr>
        <w:t>personnalisée</w:t>
      </w:r>
      <w:r w:rsidR="00C41821" w:rsidRPr="00AE6287">
        <w:rPr>
          <w:rFonts w:asciiTheme="minorHAnsi" w:hAnsiTheme="minorHAnsi"/>
          <w:color w:val="auto"/>
        </w:rPr>
        <w:t xml:space="preserve"> et structurée</w:t>
      </w:r>
      <w:r w:rsidR="00302608" w:rsidRPr="00AE6287">
        <w:rPr>
          <w:rFonts w:asciiTheme="minorHAnsi" w:hAnsiTheme="minorHAnsi"/>
          <w:color w:val="auto"/>
        </w:rPr>
        <w:t>,</w:t>
      </w:r>
      <w:r w:rsidR="00D84FBB" w:rsidRPr="00AE6287">
        <w:rPr>
          <w:rFonts w:asciiTheme="minorHAnsi" w:hAnsiTheme="minorHAnsi"/>
          <w:color w:val="auto"/>
        </w:rPr>
        <w:t xml:space="preserve"> </w:t>
      </w:r>
      <w:r w:rsidR="00284E09" w:rsidRPr="00AE6287">
        <w:rPr>
          <w:rFonts w:asciiTheme="minorHAnsi" w:hAnsiTheme="minorHAnsi"/>
          <w:color w:val="auto"/>
        </w:rPr>
        <w:t>dans</w:t>
      </w:r>
      <w:r w:rsidR="00284E09">
        <w:rPr>
          <w:rFonts w:asciiTheme="minorHAnsi" w:hAnsiTheme="minorHAnsi"/>
          <w:color w:val="auto"/>
        </w:rPr>
        <w:t xml:space="preserve"> l’atteinte graduelle de leurs </w:t>
      </w:r>
      <w:r w:rsidR="00C41821">
        <w:rPr>
          <w:rFonts w:asciiTheme="minorHAnsi" w:hAnsiTheme="minorHAnsi"/>
          <w:color w:val="auto"/>
        </w:rPr>
        <w:t>objectifs.</w:t>
      </w:r>
      <w:r w:rsidR="003C3877">
        <w:rPr>
          <w:rFonts w:asciiTheme="minorHAnsi" w:hAnsiTheme="minorHAnsi"/>
          <w:color w:val="auto"/>
        </w:rPr>
        <w:t xml:space="preserve"> </w:t>
      </w:r>
      <w:r w:rsidR="00D84FBB" w:rsidRPr="0003101B">
        <w:rPr>
          <w:rFonts w:asciiTheme="minorHAnsi" w:hAnsiTheme="minorHAnsi"/>
          <w:color w:val="auto"/>
        </w:rPr>
        <w:t>Ce cheminemen</w:t>
      </w:r>
      <w:r w:rsidR="00D04148" w:rsidRPr="0003101B">
        <w:rPr>
          <w:rFonts w:asciiTheme="minorHAnsi" w:hAnsiTheme="minorHAnsi"/>
          <w:color w:val="auto"/>
        </w:rPr>
        <w:t xml:space="preserve">t a pour </w:t>
      </w:r>
      <w:r w:rsidR="00085F47">
        <w:rPr>
          <w:rFonts w:asciiTheme="minorHAnsi" w:hAnsiTheme="minorHAnsi"/>
          <w:color w:val="auto"/>
        </w:rPr>
        <w:t>but premier</w:t>
      </w:r>
      <w:r w:rsidR="00D90E49" w:rsidRPr="00D234A9">
        <w:rPr>
          <w:rFonts w:asciiTheme="minorHAnsi" w:hAnsiTheme="minorHAnsi"/>
          <w:color w:val="FF0000"/>
        </w:rPr>
        <w:t xml:space="preserve"> </w:t>
      </w:r>
      <w:r w:rsidR="00D04148" w:rsidRPr="0003101B">
        <w:rPr>
          <w:rFonts w:asciiTheme="minorHAnsi" w:hAnsiTheme="minorHAnsi"/>
          <w:color w:val="auto"/>
        </w:rPr>
        <w:t xml:space="preserve">de </w:t>
      </w:r>
      <w:r w:rsidR="00C41821">
        <w:rPr>
          <w:rFonts w:asciiTheme="minorHAnsi" w:hAnsiTheme="minorHAnsi"/>
          <w:color w:val="auto"/>
        </w:rPr>
        <w:t>favoriser</w:t>
      </w:r>
      <w:r w:rsidR="00C41821" w:rsidRPr="0003101B">
        <w:rPr>
          <w:rFonts w:asciiTheme="minorHAnsi" w:hAnsiTheme="minorHAnsi"/>
          <w:color w:val="auto"/>
        </w:rPr>
        <w:t xml:space="preserve"> l’apprentissage</w:t>
      </w:r>
      <w:r w:rsidR="00D90E49">
        <w:rPr>
          <w:rFonts w:asciiTheme="minorHAnsi" w:hAnsiTheme="minorHAnsi"/>
          <w:color w:val="auto"/>
        </w:rPr>
        <w:t>,</w:t>
      </w:r>
      <w:r w:rsidR="00C41821" w:rsidRPr="0003101B">
        <w:rPr>
          <w:rFonts w:asciiTheme="minorHAnsi" w:hAnsiTheme="minorHAnsi"/>
          <w:color w:val="auto"/>
        </w:rPr>
        <w:t xml:space="preserve"> le développement </w:t>
      </w:r>
      <w:r w:rsidR="00C41821">
        <w:rPr>
          <w:rFonts w:asciiTheme="minorHAnsi" w:hAnsiTheme="minorHAnsi"/>
          <w:color w:val="auto"/>
        </w:rPr>
        <w:t>de l’</w:t>
      </w:r>
      <w:r w:rsidR="00C41821" w:rsidRPr="0003101B">
        <w:rPr>
          <w:rFonts w:asciiTheme="minorHAnsi" w:hAnsiTheme="minorHAnsi"/>
          <w:color w:val="auto"/>
        </w:rPr>
        <w:t>autonomie</w:t>
      </w:r>
      <w:r w:rsidR="00D90E49">
        <w:rPr>
          <w:rFonts w:asciiTheme="minorHAnsi" w:hAnsiTheme="minorHAnsi"/>
          <w:color w:val="auto"/>
        </w:rPr>
        <w:t xml:space="preserve"> et </w:t>
      </w:r>
      <w:r w:rsidR="00323BBF">
        <w:rPr>
          <w:rFonts w:asciiTheme="minorHAnsi" w:hAnsiTheme="minorHAnsi"/>
          <w:color w:val="auto"/>
        </w:rPr>
        <w:t>l</w:t>
      </w:r>
      <w:r w:rsidR="00D90E49">
        <w:rPr>
          <w:rFonts w:asciiTheme="minorHAnsi" w:hAnsiTheme="minorHAnsi"/>
          <w:color w:val="auto"/>
        </w:rPr>
        <w:t>es ressources personnelles</w:t>
      </w:r>
      <w:r w:rsidR="00C41821" w:rsidRPr="0003101B">
        <w:rPr>
          <w:rFonts w:asciiTheme="minorHAnsi" w:hAnsiTheme="minorHAnsi"/>
          <w:color w:val="auto"/>
        </w:rPr>
        <w:t xml:space="preserve"> </w:t>
      </w:r>
      <w:r w:rsidR="00C41821">
        <w:rPr>
          <w:rFonts w:asciiTheme="minorHAnsi" w:hAnsiTheme="minorHAnsi"/>
          <w:color w:val="auto"/>
        </w:rPr>
        <w:t>du client</w:t>
      </w:r>
      <w:r w:rsidR="00D90E49">
        <w:rPr>
          <w:rFonts w:asciiTheme="minorHAnsi" w:hAnsiTheme="minorHAnsi"/>
          <w:color w:val="auto"/>
        </w:rPr>
        <w:t>,</w:t>
      </w:r>
      <w:r w:rsidR="00C41821" w:rsidRPr="0003101B">
        <w:rPr>
          <w:rFonts w:asciiTheme="minorHAnsi" w:hAnsiTheme="minorHAnsi"/>
          <w:color w:val="auto"/>
        </w:rPr>
        <w:t xml:space="preserve"> </w:t>
      </w:r>
      <w:r w:rsidR="00C41821">
        <w:rPr>
          <w:rFonts w:asciiTheme="minorHAnsi" w:hAnsiTheme="minorHAnsi"/>
          <w:color w:val="auto"/>
        </w:rPr>
        <w:t xml:space="preserve">afin de lui </w:t>
      </w:r>
      <w:r w:rsidR="00D04148" w:rsidRPr="0003101B">
        <w:rPr>
          <w:rFonts w:asciiTheme="minorHAnsi" w:hAnsiTheme="minorHAnsi"/>
          <w:color w:val="auto"/>
        </w:rPr>
        <w:t xml:space="preserve">permettre d’améliorer </w:t>
      </w:r>
      <w:r w:rsidR="003C3877">
        <w:rPr>
          <w:rFonts w:asciiTheme="minorHAnsi" w:hAnsiTheme="minorHAnsi"/>
          <w:color w:val="auto"/>
        </w:rPr>
        <w:t xml:space="preserve">sa </w:t>
      </w:r>
      <w:r w:rsidR="00D84FBB" w:rsidRPr="0003101B">
        <w:rPr>
          <w:rFonts w:asciiTheme="minorHAnsi" w:hAnsiTheme="minorHAnsi"/>
          <w:color w:val="auto"/>
        </w:rPr>
        <w:t>qualité de v</w:t>
      </w:r>
      <w:r w:rsidR="003C3877">
        <w:rPr>
          <w:rFonts w:asciiTheme="minorHAnsi" w:hAnsiTheme="minorHAnsi"/>
          <w:color w:val="auto"/>
        </w:rPr>
        <w:t>ie</w:t>
      </w:r>
      <w:r w:rsidR="00D90E49">
        <w:rPr>
          <w:rFonts w:asciiTheme="minorHAnsi" w:hAnsiTheme="minorHAnsi"/>
          <w:color w:val="auto"/>
        </w:rPr>
        <w:t xml:space="preserve"> et </w:t>
      </w:r>
      <w:r w:rsidR="00D84FBB" w:rsidRPr="0003101B">
        <w:rPr>
          <w:rFonts w:asciiTheme="minorHAnsi" w:hAnsiTheme="minorHAnsi"/>
          <w:color w:val="auto"/>
        </w:rPr>
        <w:t>d’instaurer un bien-être pe</w:t>
      </w:r>
      <w:r w:rsidR="00D04148" w:rsidRPr="0003101B">
        <w:rPr>
          <w:rFonts w:asciiTheme="minorHAnsi" w:hAnsiTheme="minorHAnsi"/>
          <w:color w:val="auto"/>
        </w:rPr>
        <w:t>rsonnel</w:t>
      </w:r>
      <w:r w:rsidR="00C41821">
        <w:rPr>
          <w:rFonts w:asciiTheme="minorHAnsi" w:hAnsiTheme="minorHAnsi"/>
          <w:color w:val="auto"/>
        </w:rPr>
        <w:t>.</w:t>
      </w:r>
      <w:r w:rsidR="003C3877">
        <w:rPr>
          <w:rFonts w:asciiTheme="minorHAnsi" w:hAnsiTheme="minorHAnsi"/>
          <w:color w:val="auto"/>
        </w:rPr>
        <w:t xml:space="preserve"> </w:t>
      </w:r>
    </w:p>
    <w:p w:rsidR="008A6F1B" w:rsidRPr="0003101B" w:rsidRDefault="008A6F1B" w:rsidP="001C4D74">
      <w:pPr>
        <w:ind w:left="-284" w:right="-282"/>
        <w:rPr>
          <w:rFonts w:asciiTheme="minorHAnsi" w:hAnsiTheme="minorHAnsi"/>
          <w:color w:val="auto"/>
          <w:sz w:val="16"/>
          <w:szCs w:val="16"/>
        </w:rPr>
      </w:pPr>
    </w:p>
    <w:p w:rsidR="006B47BB" w:rsidRPr="00A54FF0" w:rsidRDefault="008938A1" w:rsidP="001C4D74">
      <w:pPr>
        <w:ind w:left="-284" w:right="-282"/>
        <w:rPr>
          <w:rFonts w:asciiTheme="minorHAnsi" w:hAnsiTheme="minorHAnsi"/>
          <w:b/>
          <w:u w:val="single"/>
        </w:rPr>
      </w:pPr>
      <w:r w:rsidRPr="00A54FF0">
        <w:rPr>
          <w:rFonts w:asciiTheme="minorHAnsi" w:hAnsiTheme="minorHAnsi"/>
          <w:b/>
          <w:u w:val="single"/>
        </w:rPr>
        <w:t>D</w:t>
      </w:r>
      <w:r w:rsidR="00EA2131" w:rsidRPr="00A54FF0">
        <w:rPr>
          <w:rFonts w:asciiTheme="minorHAnsi" w:hAnsiTheme="minorHAnsi"/>
          <w:b/>
          <w:u w:val="single"/>
        </w:rPr>
        <w:t>urée, n</w:t>
      </w:r>
      <w:r w:rsidR="006B47BB" w:rsidRPr="00A54FF0">
        <w:rPr>
          <w:rFonts w:asciiTheme="minorHAnsi" w:hAnsiTheme="minorHAnsi"/>
          <w:b/>
          <w:u w:val="single"/>
        </w:rPr>
        <w:t>ombre</w:t>
      </w:r>
      <w:r w:rsidR="00AE6287">
        <w:rPr>
          <w:rFonts w:asciiTheme="minorHAnsi" w:hAnsiTheme="minorHAnsi"/>
          <w:b/>
          <w:u w:val="single"/>
        </w:rPr>
        <w:t>, mode de fonctionnement</w:t>
      </w:r>
      <w:r w:rsidR="00A54FF0">
        <w:rPr>
          <w:rFonts w:asciiTheme="minorHAnsi" w:hAnsiTheme="minorHAnsi"/>
          <w:b/>
          <w:u w:val="single"/>
        </w:rPr>
        <w:t xml:space="preserve"> et</w:t>
      </w:r>
      <w:r w:rsidR="00E07BC4" w:rsidRPr="00A54FF0">
        <w:rPr>
          <w:rFonts w:asciiTheme="minorHAnsi" w:hAnsiTheme="minorHAnsi"/>
          <w:b/>
          <w:u w:val="single"/>
        </w:rPr>
        <w:t xml:space="preserve"> </w:t>
      </w:r>
      <w:r w:rsidR="002D321B" w:rsidRPr="00A54FF0">
        <w:rPr>
          <w:rFonts w:asciiTheme="minorHAnsi" w:hAnsiTheme="minorHAnsi"/>
          <w:b/>
          <w:u w:val="single"/>
        </w:rPr>
        <w:t>tarif</w:t>
      </w:r>
      <w:r w:rsidR="006B47BB" w:rsidRPr="00A54FF0">
        <w:rPr>
          <w:rFonts w:asciiTheme="minorHAnsi" w:hAnsiTheme="minorHAnsi"/>
          <w:b/>
          <w:u w:val="single"/>
        </w:rPr>
        <w:t xml:space="preserve"> des </w:t>
      </w:r>
      <w:r w:rsidR="000661CF">
        <w:rPr>
          <w:rFonts w:asciiTheme="minorHAnsi" w:hAnsiTheme="minorHAnsi"/>
          <w:b/>
          <w:u w:val="single"/>
        </w:rPr>
        <w:t>rencontre</w:t>
      </w:r>
      <w:r w:rsidR="006B47BB" w:rsidRPr="00A54FF0">
        <w:rPr>
          <w:rFonts w:asciiTheme="minorHAnsi" w:hAnsiTheme="minorHAnsi"/>
          <w:b/>
          <w:u w:val="single"/>
        </w:rPr>
        <w:t>s</w:t>
      </w:r>
    </w:p>
    <w:p w:rsidR="00EA2131" w:rsidRDefault="00EA2131" w:rsidP="001C4D74">
      <w:pPr>
        <w:ind w:left="-284" w:right="-282"/>
        <w:rPr>
          <w:rFonts w:asciiTheme="minorHAnsi" w:hAnsiTheme="minorHAnsi"/>
          <w:color w:val="auto"/>
          <w:w w:val="92"/>
        </w:rPr>
      </w:pPr>
    </w:p>
    <w:p w:rsidR="00EA2131" w:rsidRPr="0003101B" w:rsidRDefault="00EA2131" w:rsidP="001C4D74">
      <w:pPr>
        <w:ind w:left="-284" w:right="-282"/>
        <w:rPr>
          <w:rFonts w:asciiTheme="minorHAnsi" w:hAnsiTheme="minorHAnsi"/>
          <w:color w:val="auto"/>
        </w:rPr>
      </w:pPr>
      <w:r w:rsidRPr="0003101B">
        <w:rPr>
          <w:rFonts w:asciiTheme="minorHAnsi" w:hAnsiTheme="minorHAnsi"/>
          <w:b/>
          <w:bCs/>
          <w:color w:val="auto"/>
        </w:rPr>
        <w:t>Durée :</w:t>
      </w:r>
      <w:r w:rsidR="00055F2E">
        <w:rPr>
          <w:rFonts w:asciiTheme="minorHAnsi" w:hAnsiTheme="minorHAnsi"/>
          <w:color w:val="auto"/>
        </w:rPr>
        <w:t xml:space="preserve"> __________</w:t>
      </w:r>
      <w:r w:rsidRPr="0003101B">
        <w:rPr>
          <w:rFonts w:asciiTheme="minorHAnsi" w:hAnsiTheme="minorHAnsi"/>
          <w:color w:val="auto"/>
        </w:rPr>
        <w:t xml:space="preserve"> minutes en fonction </w:t>
      </w:r>
      <w:r w:rsidR="00F63AC9">
        <w:rPr>
          <w:rFonts w:asciiTheme="minorHAnsi" w:hAnsiTheme="minorHAnsi"/>
          <w:color w:val="auto"/>
        </w:rPr>
        <w:t xml:space="preserve">du </w:t>
      </w:r>
      <w:r w:rsidRPr="0003101B">
        <w:rPr>
          <w:rFonts w:asciiTheme="minorHAnsi" w:hAnsiTheme="minorHAnsi"/>
          <w:color w:val="auto"/>
        </w:rPr>
        <w:t>besoin</w:t>
      </w:r>
      <w:r w:rsidR="00F63AC9">
        <w:rPr>
          <w:rFonts w:asciiTheme="minorHAnsi" w:hAnsiTheme="minorHAnsi"/>
          <w:color w:val="auto"/>
        </w:rPr>
        <w:t xml:space="preserve"> du client</w:t>
      </w:r>
      <w:r w:rsidRPr="0003101B">
        <w:rPr>
          <w:rFonts w:asciiTheme="minorHAnsi" w:hAnsiTheme="minorHAnsi"/>
          <w:color w:val="auto"/>
        </w:rPr>
        <w:t xml:space="preserve"> pour la première </w:t>
      </w:r>
      <w:r w:rsidR="000661CF">
        <w:rPr>
          <w:rFonts w:asciiTheme="minorHAnsi" w:hAnsiTheme="minorHAnsi"/>
          <w:color w:val="auto"/>
        </w:rPr>
        <w:t>rencontre</w:t>
      </w:r>
      <w:r w:rsidRPr="0003101B">
        <w:rPr>
          <w:rFonts w:asciiTheme="minorHAnsi" w:hAnsiTheme="minorHAnsi"/>
          <w:color w:val="auto"/>
        </w:rPr>
        <w:t xml:space="preserve"> et 60 minutes pour les </w:t>
      </w:r>
      <w:r w:rsidR="000661CF">
        <w:rPr>
          <w:rFonts w:asciiTheme="minorHAnsi" w:hAnsiTheme="minorHAnsi"/>
          <w:color w:val="auto"/>
        </w:rPr>
        <w:t>rencontre</w:t>
      </w:r>
      <w:r w:rsidRPr="0003101B">
        <w:rPr>
          <w:rFonts w:asciiTheme="minorHAnsi" w:hAnsiTheme="minorHAnsi"/>
          <w:color w:val="auto"/>
        </w:rPr>
        <w:t>s suivantes.</w:t>
      </w:r>
    </w:p>
    <w:p w:rsidR="00A54FF0" w:rsidRDefault="00A54FF0" w:rsidP="001C4D74">
      <w:pPr>
        <w:ind w:left="-284" w:right="-282"/>
        <w:rPr>
          <w:rFonts w:asciiTheme="minorHAnsi" w:hAnsiTheme="minorHAnsi"/>
          <w:b/>
          <w:bCs/>
          <w:color w:val="auto"/>
        </w:rPr>
      </w:pPr>
    </w:p>
    <w:p w:rsidR="00AE6287" w:rsidRDefault="00AE6287" w:rsidP="001C4D74">
      <w:pPr>
        <w:ind w:left="-284" w:right="-282"/>
        <w:rPr>
          <w:rFonts w:asciiTheme="minorHAnsi" w:hAnsiTheme="minorHAnsi"/>
          <w:color w:val="auto"/>
          <w:w w:val="92"/>
        </w:rPr>
      </w:pPr>
      <w:r w:rsidRPr="00EA2131">
        <w:rPr>
          <w:rFonts w:asciiTheme="minorHAnsi" w:hAnsiTheme="minorHAnsi"/>
          <w:b/>
          <w:bCs/>
          <w:color w:val="auto"/>
        </w:rPr>
        <w:t>Nombre :</w:t>
      </w:r>
      <w:r w:rsidR="00EA2131" w:rsidRPr="00EA2131">
        <w:rPr>
          <w:rFonts w:asciiTheme="minorHAnsi" w:hAnsiTheme="minorHAnsi"/>
          <w:color w:val="auto"/>
        </w:rPr>
        <w:t xml:space="preserve"> </w:t>
      </w:r>
      <w:r w:rsidR="000661CF">
        <w:rPr>
          <w:rFonts w:asciiTheme="minorHAnsi" w:hAnsiTheme="minorHAnsi"/>
          <w:color w:val="auto"/>
        </w:rPr>
        <w:t>Après la première rencontre</w:t>
      </w:r>
      <w:r w:rsidR="00303592" w:rsidRPr="00EA2131">
        <w:rPr>
          <w:rFonts w:asciiTheme="minorHAnsi" w:hAnsiTheme="minorHAnsi"/>
          <w:color w:val="auto"/>
        </w:rPr>
        <w:t xml:space="preserve">, </w:t>
      </w:r>
      <w:r w:rsidR="00F63AC9">
        <w:rPr>
          <w:rFonts w:asciiTheme="minorHAnsi" w:hAnsiTheme="minorHAnsi"/>
          <w:color w:val="auto"/>
        </w:rPr>
        <w:t xml:space="preserve">le client et le consultant </w:t>
      </w:r>
      <w:r w:rsidR="00F63AC9" w:rsidRPr="005B7F9D">
        <w:rPr>
          <w:rFonts w:asciiTheme="minorHAnsi" w:hAnsiTheme="minorHAnsi"/>
          <w:color w:val="000000" w:themeColor="text1"/>
        </w:rPr>
        <w:t>s’ent</w:t>
      </w:r>
      <w:r w:rsidR="008A6F1B" w:rsidRPr="005B7F9D">
        <w:rPr>
          <w:rFonts w:asciiTheme="minorHAnsi" w:hAnsiTheme="minorHAnsi"/>
          <w:color w:val="000000" w:themeColor="text1"/>
        </w:rPr>
        <w:t>endron</w:t>
      </w:r>
      <w:r w:rsidR="00D234A9" w:rsidRPr="005B7F9D">
        <w:rPr>
          <w:rFonts w:asciiTheme="minorHAnsi" w:hAnsiTheme="minorHAnsi"/>
          <w:b/>
          <w:color w:val="000000" w:themeColor="text1"/>
        </w:rPr>
        <w:t>t</w:t>
      </w:r>
      <w:r w:rsidR="00303592" w:rsidRPr="005B7F9D">
        <w:rPr>
          <w:rFonts w:asciiTheme="minorHAnsi" w:hAnsiTheme="minorHAnsi"/>
          <w:color w:val="000000" w:themeColor="text1"/>
        </w:rPr>
        <w:t xml:space="preserve"> </w:t>
      </w:r>
      <w:r w:rsidR="00303592" w:rsidRPr="00EA2131">
        <w:rPr>
          <w:rFonts w:asciiTheme="minorHAnsi" w:hAnsiTheme="minorHAnsi"/>
          <w:color w:val="auto"/>
        </w:rPr>
        <w:t xml:space="preserve">sur le nombre </w:t>
      </w:r>
      <w:r w:rsidR="00CD217E" w:rsidRPr="00EA2131">
        <w:rPr>
          <w:rFonts w:asciiTheme="minorHAnsi" w:hAnsiTheme="minorHAnsi"/>
          <w:color w:val="auto"/>
        </w:rPr>
        <w:t xml:space="preserve">et le rythme </w:t>
      </w:r>
      <w:r w:rsidR="00303592" w:rsidRPr="00EA2131">
        <w:rPr>
          <w:rFonts w:asciiTheme="minorHAnsi" w:hAnsiTheme="minorHAnsi"/>
          <w:color w:val="auto"/>
        </w:rPr>
        <w:t>de</w:t>
      </w:r>
      <w:r w:rsidR="008A6F1B" w:rsidRPr="00EA2131">
        <w:rPr>
          <w:rFonts w:asciiTheme="minorHAnsi" w:hAnsiTheme="minorHAnsi"/>
          <w:color w:val="auto"/>
        </w:rPr>
        <w:t>s</w:t>
      </w:r>
      <w:r w:rsidR="00303592" w:rsidRPr="00EA2131">
        <w:rPr>
          <w:rFonts w:asciiTheme="minorHAnsi" w:hAnsiTheme="minorHAnsi"/>
          <w:color w:val="auto"/>
        </w:rPr>
        <w:t xml:space="preserve"> </w:t>
      </w:r>
      <w:r w:rsidR="000661CF">
        <w:rPr>
          <w:rFonts w:asciiTheme="minorHAnsi" w:hAnsiTheme="minorHAnsi"/>
          <w:color w:val="auto"/>
        </w:rPr>
        <w:t>rencontre</w:t>
      </w:r>
      <w:r w:rsidR="00303592" w:rsidRPr="00EA2131">
        <w:rPr>
          <w:rFonts w:asciiTheme="minorHAnsi" w:hAnsiTheme="minorHAnsi"/>
          <w:color w:val="auto"/>
        </w:rPr>
        <w:t xml:space="preserve">s </w:t>
      </w:r>
      <w:r w:rsidR="0048140D" w:rsidRPr="00EA2131">
        <w:rPr>
          <w:rFonts w:asciiTheme="minorHAnsi" w:hAnsiTheme="minorHAnsi"/>
          <w:color w:val="auto"/>
        </w:rPr>
        <w:t>d’une heure</w:t>
      </w:r>
      <w:r w:rsidR="008A6F1B" w:rsidRPr="00EA2131">
        <w:rPr>
          <w:rFonts w:asciiTheme="minorHAnsi" w:hAnsiTheme="minorHAnsi"/>
          <w:color w:val="auto"/>
        </w:rPr>
        <w:t>,</w:t>
      </w:r>
      <w:r w:rsidR="0048140D" w:rsidRPr="00EA2131">
        <w:rPr>
          <w:rFonts w:asciiTheme="minorHAnsi" w:hAnsiTheme="minorHAnsi"/>
          <w:color w:val="auto"/>
        </w:rPr>
        <w:t xml:space="preserve"> </w:t>
      </w:r>
      <w:r w:rsidR="00303592" w:rsidRPr="00EA2131">
        <w:rPr>
          <w:rFonts w:asciiTheme="minorHAnsi" w:hAnsiTheme="minorHAnsi"/>
          <w:color w:val="auto"/>
        </w:rPr>
        <w:t xml:space="preserve">nécessaires à l’atteinte de </w:t>
      </w:r>
      <w:r w:rsidR="00F63AC9">
        <w:rPr>
          <w:rFonts w:asciiTheme="minorHAnsi" w:hAnsiTheme="minorHAnsi"/>
          <w:color w:val="auto"/>
        </w:rPr>
        <w:t>l’objectif du client</w:t>
      </w:r>
      <w:r w:rsidR="00303592" w:rsidRPr="00EA2131">
        <w:rPr>
          <w:rFonts w:asciiTheme="minorHAnsi" w:hAnsiTheme="minorHAnsi"/>
          <w:color w:val="auto"/>
        </w:rPr>
        <w:t>.</w:t>
      </w:r>
      <w:r w:rsidR="00CD217E" w:rsidRPr="00EA2131">
        <w:rPr>
          <w:rFonts w:asciiTheme="minorHAnsi" w:hAnsiTheme="minorHAnsi"/>
          <w:color w:val="auto"/>
        </w:rPr>
        <w:t xml:space="preserve"> </w:t>
      </w:r>
      <w:r w:rsidR="003B6760" w:rsidRPr="00EA2131">
        <w:rPr>
          <w:rFonts w:asciiTheme="minorHAnsi" w:hAnsiTheme="minorHAnsi"/>
          <w:color w:val="auto"/>
        </w:rPr>
        <w:t xml:space="preserve">Toutefois, cet engagement peut être annulé </w:t>
      </w:r>
      <w:r w:rsidR="008E1CA9" w:rsidRPr="00EA2131">
        <w:rPr>
          <w:rFonts w:asciiTheme="minorHAnsi" w:hAnsiTheme="minorHAnsi"/>
          <w:color w:val="auto"/>
        </w:rPr>
        <w:t>à</w:t>
      </w:r>
      <w:r w:rsidR="003B6760" w:rsidRPr="00EA2131">
        <w:rPr>
          <w:rFonts w:asciiTheme="minorHAnsi" w:hAnsiTheme="minorHAnsi"/>
          <w:color w:val="auto"/>
        </w:rPr>
        <w:t xml:space="preserve"> tout moment selon la volonté de l’une ou l’autre des parties</w:t>
      </w:r>
      <w:r w:rsidR="009579CA" w:rsidRPr="00EA2131">
        <w:rPr>
          <w:rFonts w:asciiTheme="minorHAnsi" w:hAnsiTheme="minorHAnsi"/>
          <w:color w:val="auto"/>
        </w:rPr>
        <w:t xml:space="preserve"> et l</w:t>
      </w:r>
      <w:r w:rsidR="003B6760" w:rsidRPr="00EA2131">
        <w:rPr>
          <w:rFonts w:asciiTheme="minorHAnsi" w:hAnsiTheme="minorHAnsi"/>
          <w:color w:val="auto"/>
        </w:rPr>
        <w:t>e</w:t>
      </w:r>
      <w:r w:rsidR="00CC0BC6" w:rsidRPr="00EA2131">
        <w:rPr>
          <w:rFonts w:asciiTheme="minorHAnsi" w:hAnsiTheme="minorHAnsi"/>
          <w:color w:val="auto"/>
        </w:rPr>
        <w:t xml:space="preserve">s </w:t>
      </w:r>
      <w:r w:rsidR="000661CF">
        <w:rPr>
          <w:rFonts w:asciiTheme="minorHAnsi" w:hAnsiTheme="minorHAnsi"/>
          <w:color w:val="auto"/>
        </w:rPr>
        <w:t>rencontre</w:t>
      </w:r>
      <w:r w:rsidR="00CC0BC6" w:rsidRPr="00EA2131">
        <w:rPr>
          <w:rFonts w:asciiTheme="minorHAnsi" w:hAnsiTheme="minorHAnsi"/>
          <w:color w:val="auto"/>
        </w:rPr>
        <w:t>s qui n’ont pas</w:t>
      </w:r>
      <w:r w:rsidR="003B6760" w:rsidRPr="00EA2131">
        <w:rPr>
          <w:rFonts w:asciiTheme="minorHAnsi" w:hAnsiTheme="minorHAnsi"/>
          <w:color w:val="auto"/>
        </w:rPr>
        <w:t xml:space="preserve"> lieu ne sont pas </w:t>
      </w:r>
      <w:r w:rsidR="00851007" w:rsidRPr="00EA2131">
        <w:rPr>
          <w:rFonts w:asciiTheme="minorHAnsi" w:hAnsiTheme="minorHAnsi"/>
          <w:color w:val="auto"/>
        </w:rPr>
        <w:t>dues</w:t>
      </w:r>
      <w:r w:rsidR="00851007" w:rsidRPr="0003101B">
        <w:rPr>
          <w:rFonts w:asciiTheme="minorHAnsi" w:hAnsiTheme="minorHAnsi"/>
          <w:color w:val="auto"/>
          <w:w w:val="92"/>
        </w:rPr>
        <w:t xml:space="preserve">. </w:t>
      </w:r>
    </w:p>
    <w:p w:rsidR="00AE6287" w:rsidRDefault="00AE6287" w:rsidP="001C4D74">
      <w:pPr>
        <w:ind w:left="-284" w:right="-282"/>
        <w:rPr>
          <w:rFonts w:asciiTheme="minorHAnsi" w:hAnsiTheme="minorHAnsi"/>
        </w:rPr>
      </w:pPr>
    </w:p>
    <w:p w:rsidR="003B6760" w:rsidRPr="0003101B" w:rsidRDefault="00AE6287" w:rsidP="001C4D74">
      <w:pPr>
        <w:ind w:left="-284" w:right="-282"/>
        <w:rPr>
          <w:rFonts w:asciiTheme="minorHAnsi" w:hAnsiTheme="minorHAnsi"/>
          <w:color w:val="auto"/>
          <w:w w:val="92"/>
        </w:rPr>
      </w:pPr>
      <w:r>
        <w:rPr>
          <w:rFonts w:asciiTheme="minorHAnsi" w:hAnsiTheme="minorHAnsi"/>
          <w:b/>
          <w:bCs/>
          <w:color w:val="auto"/>
        </w:rPr>
        <w:t>M</w:t>
      </w:r>
      <w:r w:rsidRPr="00EA2131">
        <w:rPr>
          <w:rFonts w:asciiTheme="minorHAnsi" w:hAnsiTheme="minorHAnsi"/>
          <w:b/>
          <w:bCs/>
          <w:color w:val="auto"/>
        </w:rPr>
        <w:t>o</w:t>
      </w:r>
      <w:r>
        <w:rPr>
          <w:rFonts w:asciiTheme="minorHAnsi" w:hAnsiTheme="minorHAnsi"/>
          <w:b/>
          <w:bCs/>
          <w:color w:val="auto"/>
        </w:rPr>
        <w:t xml:space="preserve">de de fonctionnement : </w:t>
      </w:r>
      <w:r w:rsidRPr="00EA2131">
        <w:rPr>
          <w:rFonts w:asciiTheme="minorHAnsi" w:hAnsiTheme="minorHAnsi"/>
          <w:color w:val="auto"/>
        </w:rPr>
        <w:t xml:space="preserve">Les </w:t>
      </w:r>
      <w:r w:rsidR="000661CF">
        <w:rPr>
          <w:rFonts w:asciiTheme="minorHAnsi" w:hAnsiTheme="minorHAnsi"/>
          <w:color w:val="auto"/>
        </w:rPr>
        <w:t>rencontre</w:t>
      </w:r>
      <w:r w:rsidRPr="00EA2131">
        <w:rPr>
          <w:rFonts w:asciiTheme="minorHAnsi" w:hAnsiTheme="minorHAnsi"/>
          <w:color w:val="auto"/>
        </w:rPr>
        <w:t>s peuvent avoir lieu</w:t>
      </w:r>
      <w:r w:rsidR="00D234A9">
        <w:rPr>
          <w:rFonts w:asciiTheme="minorHAnsi" w:hAnsiTheme="minorHAnsi"/>
          <w:color w:val="auto"/>
        </w:rPr>
        <w:t xml:space="preserve"> </w:t>
      </w:r>
      <w:r w:rsidR="00D234A9" w:rsidRPr="005B7F9D">
        <w:rPr>
          <w:rFonts w:asciiTheme="minorHAnsi" w:hAnsiTheme="minorHAnsi"/>
          <w:color w:val="000000" w:themeColor="text1"/>
        </w:rPr>
        <w:t>au cabinet du consultant,</w:t>
      </w:r>
      <w:r w:rsidRPr="005B7F9D">
        <w:rPr>
          <w:rFonts w:asciiTheme="minorHAnsi" w:hAnsiTheme="minorHAnsi"/>
          <w:color w:val="000000" w:themeColor="text1"/>
        </w:rPr>
        <w:t xml:space="preserve"> </w:t>
      </w:r>
      <w:r w:rsidRPr="00EA2131">
        <w:rPr>
          <w:rFonts w:asciiTheme="minorHAnsi" w:hAnsiTheme="minorHAnsi"/>
          <w:color w:val="auto"/>
        </w:rPr>
        <w:t>par téléphone</w:t>
      </w:r>
      <w:r w:rsidR="00172B79">
        <w:rPr>
          <w:rFonts w:asciiTheme="minorHAnsi" w:hAnsiTheme="minorHAnsi"/>
          <w:color w:val="auto"/>
        </w:rPr>
        <w:t xml:space="preserve"> ou en ligne (Skype, Zoom, etc.). </w:t>
      </w:r>
      <w:r>
        <w:rPr>
          <w:rFonts w:asciiTheme="minorHAnsi" w:hAnsiTheme="minorHAnsi"/>
        </w:rPr>
        <w:t xml:space="preserve"> </w:t>
      </w:r>
      <w:r w:rsidR="00F619BB">
        <w:rPr>
          <w:rFonts w:asciiTheme="minorHAnsi" w:hAnsiTheme="minorHAnsi"/>
        </w:rPr>
        <w:t>Le client devra prévoir un endroit privé</w:t>
      </w:r>
      <w:r w:rsidR="00EF7D21">
        <w:rPr>
          <w:rFonts w:asciiTheme="minorHAnsi" w:hAnsiTheme="minorHAnsi"/>
        </w:rPr>
        <w:t xml:space="preserve"> où il pourra bénéficier pleinement des </w:t>
      </w:r>
      <w:r w:rsidR="000661CF">
        <w:rPr>
          <w:rFonts w:asciiTheme="minorHAnsi" w:hAnsiTheme="minorHAnsi"/>
        </w:rPr>
        <w:t>rencontre</w:t>
      </w:r>
      <w:r w:rsidR="00EF7D21">
        <w:rPr>
          <w:rFonts w:asciiTheme="minorHAnsi" w:hAnsiTheme="minorHAnsi"/>
        </w:rPr>
        <w:t>s sans être dérang</w:t>
      </w:r>
      <w:r w:rsidR="002D0E7D">
        <w:rPr>
          <w:rFonts w:asciiTheme="minorHAnsi" w:hAnsiTheme="minorHAnsi"/>
        </w:rPr>
        <w:t>é</w:t>
      </w:r>
      <w:r w:rsidR="00EF7D21">
        <w:rPr>
          <w:rFonts w:asciiTheme="minorHAnsi" w:hAnsiTheme="minorHAnsi"/>
        </w:rPr>
        <w:t xml:space="preserve">. </w:t>
      </w:r>
      <w:r w:rsidR="00522240">
        <w:rPr>
          <w:rFonts w:asciiTheme="minorHAnsi" w:hAnsiTheme="minorHAnsi"/>
        </w:rPr>
        <w:t xml:space="preserve">Il n’est pas opportun pour le consultant de donner des conseils par courriel. </w:t>
      </w:r>
      <w:r w:rsidR="00DF295A" w:rsidRPr="00DF295A">
        <w:rPr>
          <w:rFonts w:asciiTheme="minorHAnsi" w:hAnsiTheme="minorHAnsi"/>
        </w:rPr>
        <w:t xml:space="preserve">De ce fait, si </w:t>
      </w:r>
      <w:r w:rsidR="00F63AC9">
        <w:rPr>
          <w:rFonts w:asciiTheme="minorHAnsi" w:hAnsiTheme="minorHAnsi"/>
        </w:rPr>
        <w:t>le client a</w:t>
      </w:r>
      <w:r w:rsidR="00DF295A" w:rsidRPr="00DF295A">
        <w:rPr>
          <w:rFonts w:asciiTheme="minorHAnsi" w:hAnsiTheme="minorHAnsi"/>
        </w:rPr>
        <w:t xml:space="preserve"> besoin de soutien entre les </w:t>
      </w:r>
      <w:r w:rsidR="000661CF">
        <w:rPr>
          <w:rFonts w:asciiTheme="minorHAnsi" w:hAnsiTheme="minorHAnsi"/>
        </w:rPr>
        <w:t>rencontre</w:t>
      </w:r>
      <w:r w:rsidR="00DF295A" w:rsidRPr="00DF295A">
        <w:rPr>
          <w:rFonts w:asciiTheme="minorHAnsi" w:hAnsiTheme="minorHAnsi"/>
        </w:rPr>
        <w:t xml:space="preserve">s, il est préférable </w:t>
      </w:r>
      <w:r w:rsidR="00F63AC9">
        <w:rPr>
          <w:rFonts w:asciiTheme="minorHAnsi" w:hAnsiTheme="minorHAnsi"/>
        </w:rPr>
        <w:t xml:space="preserve">qu’il fixe </w:t>
      </w:r>
      <w:r w:rsidR="00DF295A" w:rsidRPr="00DF295A">
        <w:rPr>
          <w:rFonts w:asciiTheme="minorHAnsi" w:hAnsiTheme="minorHAnsi"/>
        </w:rPr>
        <w:t xml:space="preserve">un rendez-vous avec </w:t>
      </w:r>
      <w:r w:rsidR="00F63AC9">
        <w:rPr>
          <w:rFonts w:asciiTheme="minorHAnsi" w:hAnsiTheme="minorHAnsi"/>
        </w:rPr>
        <w:t>le consultant.</w:t>
      </w:r>
    </w:p>
    <w:p w:rsidR="00CC0BC6" w:rsidRDefault="00CC0BC6" w:rsidP="001C4D74">
      <w:pPr>
        <w:ind w:left="-284" w:right="-282"/>
        <w:rPr>
          <w:rFonts w:asciiTheme="minorHAnsi" w:hAnsiTheme="minorHAnsi"/>
          <w:color w:val="auto"/>
          <w:w w:val="92"/>
          <w:sz w:val="16"/>
          <w:szCs w:val="16"/>
        </w:rPr>
      </w:pPr>
    </w:p>
    <w:p w:rsidR="002D321B" w:rsidRDefault="002D321B" w:rsidP="001C4D74">
      <w:pPr>
        <w:ind w:left="-284" w:right="-282"/>
        <w:rPr>
          <w:rFonts w:asciiTheme="minorHAnsi" w:hAnsiTheme="minorHAnsi"/>
          <w:color w:val="auto"/>
        </w:rPr>
      </w:pPr>
      <w:r>
        <w:rPr>
          <w:rFonts w:asciiTheme="minorHAnsi" w:hAnsiTheme="minorHAnsi"/>
          <w:b/>
          <w:bCs/>
          <w:color w:val="auto"/>
        </w:rPr>
        <w:t>Tarif</w:t>
      </w:r>
      <w:r w:rsidR="00EA2131" w:rsidRPr="00EA2131">
        <w:rPr>
          <w:rFonts w:asciiTheme="minorHAnsi" w:hAnsiTheme="minorHAnsi"/>
          <w:b/>
          <w:bCs/>
          <w:color w:val="auto"/>
        </w:rPr>
        <w:t> :</w:t>
      </w:r>
      <w:bookmarkStart w:id="0" w:name="_Hlk524696345"/>
      <w:r w:rsidR="00F63AC9">
        <w:rPr>
          <w:rFonts w:asciiTheme="minorHAnsi" w:hAnsiTheme="minorHAnsi"/>
          <w:b/>
          <w:bCs/>
          <w:color w:val="auto"/>
        </w:rPr>
        <w:t xml:space="preserve"> </w:t>
      </w:r>
      <w:r>
        <w:rPr>
          <w:rFonts w:asciiTheme="minorHAnsi" w:hAnsiTheme="minorHAnsi"/>
          <w:color w:val="auto"/>
        </w:rPr>
        <w:t>Le</w:t>
      </w:r>
      <w:r w:rsidR="0048140D" w:rsidRPr="00EA2131">
        <w:rPr>
          <w:rFonts w:asciiTheme="minorHAnsi" w:hAnsiTheme="minorHAnsi"/>
          <w:color w:val="auto"/>
        </w:rPr>
        <w:t xml:space="preserve"> tarif horaire </w:t>
      </w:r>
      <w:r>
        <w:rPr>
          <w:rFonts w:asciiTheme="minorHAnsi" w:hAnsiTheme="minorHAnsi"/>
          <w:color w:val="auto"/>
        </w:rPr>
        <w:t>est</w:t>
      </w:r>
      <w:r w:rsidRPr="005B7F9D">
        <w:rPr>
          <w:rFonts w:asciiTheme="minorHAnsi" w:hAnsiTheme="minorHAnsi"/>
          <w:color w:val="000000" w:themeColor="text1"/>
        </w:rPr>
        <w:t xml:space="preserve"> </w:t>
      </w:r>
      <w:r w:rsidR="00D234A9" w:rsidRPr="005B7F9D">
        <w:rPr>
          <w:rFonts w:asciiTheme="minorHAnsi" w:hAnsiTheme="minorHAnsi"/>
          <w:color w:val="000000" w:themeColor="text1"/>
        </w:rPr>
        <w:t>indiqué</w:t>
      </w:r>
      <w:r w:rsidRPr="005B7F9D">
        <w:rPr>
          <w:rFonts w:asciiTheme="minorHAnsi" w:hAnsiTheme="minorHAnsi"/>
          <w:color w:val="000000" w:themeColor="text1"/>
        </w:rPr>
        <w:t xml:space="preserve"> </w:t>
      </w:r>
      <w:r>
        <w:rPr>
          <w:rFonts w:asciiTheme="minorHAnsi" w:hAnsiTheme="minorHAnsi"/>
          <w:color w:val="auto"/>
        </w:rPr>
        <w:t>ci-dessous et est facturé</w:t>
      </w:r>
      <w:r w:rsidR="000C18C4" w:rsidRPr="00EA2131">
        <w:rPr>
          <w:rFonts w:asciiTheme="minorHAnsi" w:hAnsiTheme="minorHAnsi"/>
          <w:color w:val="auto"/>
        </w:rPr>
        <w:t xml:space="preserve"> </w:t>
      </w:r>
      <w:r w:rsidR="0002074E" w:rsidRPr="00EA2131">
        <w:rPr>
          <w:rFonts w:asciiTheme="minorHAnsi" w:hAnsiTheme="minorHAnsi"/>
          <w:color w:val="auto"/>
        </w:rPr>
        <w:t xml:space="preserve">selon </w:t>
      </w:r>
      <w:r w:rsidR="00096F4A" w:rsidRPr="005B7F9D">
        <w:rPr>
          <w:rFonts w:asciiTheme="minorHAnsi" w:hAnsiTheme="minorHAnsi"/>
          <w:color w:val="000000" w:themeColor="text1"/>
        </w:rPr>
        <w:t>l</w:t>
      </w:r>
      <w:r w:rsidR="00D234A9" w:rsidRPr="005B7F9D">
        <w:rPr>
          <w:rFonts w:asciiTheme="minorHAnsi" w:hAnsiTheme="minorHAnsi"/>
          <w:color w:val="000000" w:themeColor="text1"/>
        </w:rPr>
        <w:t>a</w:t>
      </w:r>
      <w:r w:rsidR="000C18C4" w:rsidRPr="005B7F9D">
        <w:rPr>
          <w:rFonts w:asciiTheme="minorHAnsi" w:hAnsiTheme="minorHAnsi"/>
          <w:color w:val="000000" w:themeColor="text1"/>
        </w:rPr>
        <w:t xml:space="preserve"> devise d</w:t>
      </w:r>
      <w:r w:rsidR="00D234A9" w:rsidRPr="005B7F9D">
        <w:rPr>
          <w:rFonts w:asciiTheme="minorHAnsi" w:hAnsiTheme="minorHAnsi"/>
          <w:color w:val="000000" w:themeColor="text1"/>
        </w:rPr>
        <w:t>u</w:t>
      </w:r>
      <w:r w:rsidR="000C18C4" w:rsidRPr="005B7F9D">
        <w:rPr>
          <w:rFonts w:asciiTheme="minorHAnsi" w:hAnsiTheme="minorHAnsi"/>
          <w:color w:val="000000" w:themeColor="text1"/>
        </w:rPr>
        <w:t xml:space="preserve"> </w:t>
      </w:r>
      <w:r w:rsidR="000C18C4" w:rsidRPr="00EA2131">
        <w:rPr>
          <w:rFonts w:asciiTheme="minorHAnsi" w:hAnsiTheme="minorHAnsi"/>
          <w:color w:val="auto"/>
        </w:rPr>
        <w:t>pays</w:t>
      </w:r>
      <w:r>
        <w:rPr>
          <w:rFonts w:asciiTheme="minorHAnsi" w:hAnsiTheme="minorHAnsi"/>
          <w:color w:val="auto"/>
        </w:rPr>
        <w:t xml:space="preserve"> du client. </w:t>
      </w:r>
      <w:bookmarkStart w:id="1" w:name="_Hlk529445621"/>
      <w:bookmarkStart w:id="2" w:name="_Hlk524696627"/>
      <w:r w:rsidRPr="00EA2131">
        <w:rPr>
          <w:rFonts w:asciiTheme="minorHAnsi" w:hAnsiTheme="minorHAnsi"/>
          <w:color w:val="auto"/>
        </w:rPr>
        <w:t xml:space="preserve">Si la devise </w:t>
      </w:r>
      <w:r>
        <w:rPr>
          <w:rFonts w:asciiTheme="minorHAnsi" w:hAnsiTheme="minorHAnsi"/>
          <w:color w:val="auto"/>
        </w:rPr>
        <w:t>du</w:t>
      </w:r>
      <w:r w:rsidRPr="00EA2131">
        <w:rPr>
          <w:rFonts w:asciiTheme="minorHAnsi" w:hAnsiTheme="minorHAnsi"/>
          <w:color w:val="auto"/>
        </w:rPr>
        <w:t xml:space="preserve"> pays est moindre que la devise Canadienne, alors la devise Canadienne sera utilisée.</w:t>
      </w:r>
    </w:p>
    <w:bookmarkEnd w:id="1"/>
    <w:p w:rsidR="001C4D74" w:rsidRPr="001C4D74" w:rsidRDefault="001C4D74" w:rsidP="001C4D74">
      <w:pPr>
        <w:ind w:left="-284" w:right="-282"/>
        <w:rPr>
          <w:rFonts w:asciiTheme="minorHAnsi" w:hAnsiTheme="minorHAnsi"/>
          <w:color w:val="auto"/>
          <w:sz w:val="8"/>
          <w:szCs w:val="8"/>
        </w:rPr>
      </w:pPr>
    </w:p>
    <w:bookmarkEnd w:id="2"/>
    <w:p w:rsidR="0048140D" w:rsidRPr="00EA2131" w:rsidRDefault="0048140D" w:rsidP="001C4D74">
      <w:pPr>
        <w:numPr>
          <w:ilvl w:val="0"/>
          <w:numId w:val="11"/>
        </w:numPr>
        <w:ind w:left="-284" w:right="-282" w:hanging="142"/>
        <w:rPr>
          <w:rFonts w:asciiTheme="minorHAnsi" w:hAnsiTheme="minorHAnsi"/>
          <w:color w:val="auto"/>
        </w:rPr>
      </w:pPr>
      <w:proofErr w:type="gramStart"/>
      <w:r w:rsidRPr="00EA2131">
        <w:rPr>
          <w:rFonts w:asciiTheme="minorHAnsi" w:hAnsiTheme="minorHAnsi"/>
          <w:color w:val="auto"/>
        </w:rPr>
        <w:t>pour</w:t>
      </w:r>
      <w:proofErr w:type="gramEnd"/>
      <w:r w:rsidRPr="00EA2131">
        <w:rPr>
          <w:rFonts w:asciiTheme="minorHAnsi" w:hAnsiTheme="minorHAnsi"/>
          <w:color w:val="auto"/>
        </w:rPr>
        <w:t xml:space="preserve"> une </w:t>
      </w:r>
      <w:r w:rsidR="000661CF">
        <w:rPr>
          <w:rFonts w:asciiTheme="minorHAnsi" w:hAnsiTheme="minorHAnsi"/>
          <w:color w:val="auto"/>
        </w:rPr>
        <w:t>rencontre</w:t>
      </w:r>
      <w:r w:rsidRPr="00EA2131">
        <w:rPr>
          <w:rFonts w:asciiTheme="minorHAnsi" w:hAnsiTheme="minorHAnsi"/>
          <w:color w:val="auto"/>
        </w:rPr>
        <w:t xml:space="preserve"> </w:t>
      </w:r>
      <w:r w:rsidR="009F0138" w:rsidRPr="00EA2131">
        <w:rPr>
          <w:rFonts w:asciiTheme="minorHAnsi" w:hAnsiTheme="minorHAnsi"/>
          <w:color w:val="auto"/>
        </w:rPr>
        <w:t xml:space="preserve">de </w:t>
      </w:r>
      <w:r w:rsidR="004A7D4B" w:rsidRPr="00EA2131">
        <w:rPr>
          <w:rFonts w:asciiTheme="minorHAnsi" w:hAnsiTheme="minorHAnsi"/>
          <w:color w:val="auto"/>
        </w:rPr>
        <w:t>60 minutes</w:t>
      </w:r>
      <w:r w:rsidR="009F0CD4" w:rsidRPr="00EA2131">
        <w:rPr>
          <w:rFonts w:asciiTheme="minorHAnsi" w:hAnsiTheme="minorHAnsi"/>
          <w:color w:val="auto"/>
        </w:rPr>
        <w:t xml:space="preserve"> </w:t>
      </w:r>
      <w:r w:rsidR="00B245FE">
        <w:rPr>
          <w:rFonts w:asciiTheme="minorHAnsi" w:hAnsiTheme="minorHAnsi"/>
          <w:color w:val="auto"/>
        </w:rPr>
        <w:t>–</w:t>
      </w:r>
      <w:r w:rsidR="009F0CD4" w:rsidRPr="00EA2131">
        <w:rPr>
          <w:rFonts w:asciiTheme="minorHAnsi" w:hAnsiTheme="minorHAnsi"/>
          <w:color w:val="auto"/>
        </w:rPr>
        <w:t xml:space="preserve"> </w:t>
      </w:r>
      <w:r w:rsidR="00B245FE" w:rsidRPr="00A62013">
        <w:rPr>
          <w:rFonts w:asciiTheme="minorHAnsi" w:hAnsiTheme="minorHAnsi" w:cstheme="minorHAnsi"/>
          <w:color w:val="auto"/>
        </w:rPr>
        <w:t>$</w:t>
      </w:r>
      <w:r w:rsidR="00A62013" w:rsidRPr="00A62013">
        <w:rPr>
          <w:rFonts w:asciiTheme="minorHAnsi" w:hAnsiTheme="minorHAnsi" w:cstheme="minorHAnsi"/>
        </w:rPr>
        <w:t>/€</w:t>
      </w:r>
    </w:p>
    <w:p w:rsidR="0048140D" w:rsidRPr="00EA2131" w:rsidRDefault="0048140D" w:rsidP="001C4D74">
      <w:pPr>
        <w:numPr>
          <w:ilvl w:val="0"/>
          <w:numId w:val="11"/>
        </w:numPr>
        <w:ind w:left="-284" w:right="-282" w:hanging="142"/>
        <w:rPr>
          <w:rFonts w:asciiTheme="minorHAnsi" w:hAnsiTheme="minorHAnsi"/>
          <w:color w:val="auto"/>
        </w:rPr>
      </w:pPr>
      <w:proofErr w:type="gramStart"/>
      <w:r w:rsidRPr="00EA2131">
        <w:rPr>
          <w:rFonts w:asciiTheme="minorHAnsi" w:hAnsiTheme="minorHAnsi"/>
          <w:color w:val="auto"/>
        </w:rPr>
        <w:t>pour</w:t>
      </w:r>
      <w:proofErr w:type="gramEnd"/>
      <w:r w:rsidRPr="00EA2131">
        <w:rPr>
          <w:rFonts w:asciiTheme="minorHAnsi" w:hAnsiTheme="minorHAnsi"/>
          <w:color w:val="auto"/>
        </w:rPr>
        <w:t xml:space="preserve"> une </w:t>
      </w:r>
      <w:r w:rsidR="000661CF">
        <w:rPr>
          <w:rFonts w:asciiTheme="minorHAnsi" w:hAnsiTheme="minorHAnsi"/>
          <w:color w:val="auto"/>
        </w:rPr>
        <w:t>rencontre</w:t>
      </w:r>
      <w:r w:rsidR="009F0138" w:rsidRPr="00EA2131">
        <w:rPr>
          <w:rFonts w:asciiTheme="minorHAnsi" w:hAnsiTheme="minorHAnsi"/>
          <w:color w:val="auto"/>
        </w:rPr>
        <w:t xml:space="preserve"> de </w:t>
      </w:r>
      <w:r w:rsidR="004A7D4B" w:rsidRPr="00EA2131">
        <w:rPr>
          <w:rFonts w:asciiTheme="minorHAnsi" w:hAnsiTheme="minorHAnsi"/>
          <w:color w:val="auto"/>
        </w:rPr>
        <w:t>90 minutes</w:t>
      </w:r>
      <w:r w:rsidR="009F0CD4" w:rsidRPr="00EA2131">
        <w:rPr>
          <w:rFonts w:asciiTheme="minorHAnsi" w:hAnsiTheme="minorHAnsi"/>
          <w:color w:val="auto"/>
        </w:rPr>
        <w:t xml:space="preserve"> </w:t>
      </w:r>
      <w:r w:rsidR="00B245FE">
        <w:rPr>
          <w:rFonts w:asciiTheme="minorHAnsi" w:hAnsiTheme="minorHAnsi"/>
          <w:color w:val="auto"/>
        </w:rPr>
        <w:t>–</w:t>
      </w:r>
      <w:r w:rsidR="009F0CD4" w:rsidRPr="00EA2131">
        <w:rPr>
          <w:rFonts w:asciiTheme="minorHAnsi" w:hAnsiTheme="minorHAnsi"/>
          <w:color w:val="auto"/>
        </w:rPr>
        <w:t xml:space="preserve"> </w:t>
      </w:r>
      <w:r w:rsidR="00A62013" w:rsidRPr="00A62013">
        <w:rPr>
          <w:rFonts w:asciiTheme="minorHAnsi" w:hAnsiTheme="minorHAnsi" w:cstheme="minorHAnsi"/>
          <w:color w:val="auto"/>
        </w:rPr>
        <w:t>$</w:t>
      </w:r>
      <w:r w:rsidR="00A62013" w:rsidRPr="00A62013">
        <w:rPr>
          <w:rFonts w:asciiTheme="minorHAnsi" w:hAnsiTheme="minorHAnsi" w:cstheme="minorHAnsi"/>
        </w:rPr>
        <w:t>/€</w:t>
      </w:r>
      <w:bookmarkStart w:id="3" w:name="_GoBack"/>
      <w:bookmarkEnd w:id="3"/>
    </w:p>
    <w:p w:rsidR="008A6F1B" w:rsidRPr="00EA2131" w:rsidRDefault="0048140D" w:rsidP="001C4D74">
      <w:pPr>
        <w:numPr>
          <w:ilvl w:val="0"/>
          <w:numId w:val="11"/>
        </w:numPr>
        <w:ind w:left="-284" w:right="-282" w:hanging="142"/>
        <w:rPr>
          <w:rFonts w:asciiTheme="minorHAnsi" w:hAnsiTheme="minorHAnsi"/>
          <w:color w:val="auto"/>
        </w:rPr>
      </w:pPr>
      <w:proofErr w:type="gramStart"/>
      <w:r w:rsidRPr="00EA2131">
        <w:rPr>
          <w:rFonts w:asciiTheme="minorHAnsi" w:hAnsiTheme="minorHAnsi"/>
          <w:color w:val="auto"/>
        </w:rPr>
        <w:t>pour</w:t>
      </w:r>
      <w:proofErr w:type="gramEnd"/>
      <w:r w:rsidRPr="00EA2131">
        <w:rPr>
          <w:rFonts w:asciiTheme="minorHAnsi" w:hAnsiTheme="minorHAnsi"/>
          <w:color w:val="auto"/>
        </w:rPr>
        <w:t xml:space="preserve"> une </w:t>
      </w:r>
      <w:r w:rsidR="000661CF">
        <w:rPr>
          <w:rFonts w:asciiTheme="minorHAnsi" w:hAnsiTheme="minorHAnsi"/>
          <w:color w:val="auto"/>
        </w:rPr>
        <w:t>rencontre</w:t>
      </w:r>
      <w:r w:rsidRPr="00EA2131">
        <w:rPr>
          <w:rFonts w:asciiTheme="minorHAnsi" w:hAnsiTheme="minorHAnsi"/>
          <w:color w:val="auto"/>
        </w:rPr>
        <w:t xml:space="preserve"> de </w:t>
      </w:r>
      <w:r w:rsidR="004A7D4B" w:rsidRPr="00EA2131">
        <w:rPr>
          <w:rFonts w:asciiTheme="minorHAnsi" w:hAnsiTheme="minorHAnsi"/>
          <w:color w:val="auto"/>
        </w:rPr>
        <w:t>120 minutes</w:t>
      </w:r>
      <w:r w:rsidR="009F0CD4" w:rsidRPr="00EA2131">
        <w:rPr>
          <w:rFonts w:asciiTheme="minorHAnsi" w:hAnsiTheme="minorHAnsi"/>
          <w:color w:val="auto"/>
        </w:rPr>
        <w:t xml:space="preserve"> -</w:t>
      </w:r>
      <w:r w:rsidR="00A62013" w:rsidRPr="00A62013">
        <w:rPr>
          <w:rFonts w:asciiTheme="minorHAnsi" w:hAnsiTheme="minorHAnsi" w:cstheme="minorHAnsi"/>
          <w:color w:val="auto"/>
        </w:rPr>
        <w:t>$</w:t>
      </w:r>
      <w:r w:rsidR="00A62013" w:rsidRPr="00A62013">
        <w:rPr>
          <w:rFonts w:asciiTheme="minorHAnsi" w:hAnsiTheme="minorHAnsi" w:cstheme="minorHAnsi"/>
        </w:rPr>
        <w:t>/€</w:t>
      </w:r>
    </w:p>
    <w:p w:rsidR="009F0CD4" w:rsidRPr="008938A1" w:rsidRDefault="009F0CD4" w:rsidP="001C4D74">
      <w:pPr>
        <w:ind w:left="-284" w:right="-282" w:hanging="283"/>
        <w:rPr>
          <w:rFonts w:asciiTheme="minorHAnsi" w:hAnsiTheme="minorHAnsi"/>
          <w:color w:val="auto"/>
          <w:sz w:val="8"/>
          <w:szCs w:val="8"/>
        </w:rPr>
      </w:pPr>
    </w:p>
    <w:p w:rsidR="0002074E" w:rsidRPr="001C4D74" w:rsidRDefault="0002074E" w:rsidP="001C4D74">
      <w:pPr>
        <w:ind w:left="-284" w:right="-282"/>
        <w:rPr>
          <w:rFonts w:asciiTheme="minorHAnsi" w:hAnsiTheme="minorHAnsi"/>
          <w:color w:val="auto"/>
          <w:w w:val="92"/>
          <w:sz w:val="16"/>
          <w:szCs w:val="16"/>
        </w:rPr>
      </w:pPr>
    </w:p>
    <w:p w:rsidR="003F6029" w:rsidRPr="00EA2131" w:rsidRDefault="003F6029" w:rsidP="001C4D74">
      <w:pPr>
        <w:ind w:left="-284" w:right="-282"/>
        <w:rPr>
          <w:rFonts w:asciiTheme="minorHAnsi" w:hAnsiTheme="minorHAnsi"/>
          <w:color w:val="auto"/>
        </w:rPr>
      </w:pPr>
      <w:r w:rsidRPr="00EA2131">
        <w:rPr>
          <w:rFonts w:asciiTheme="minorHAnsi" w:hAnsiTheme="minorHAnsi"/>
          <w:color w:val="auto"/>
        </w:rPr>
        <w:t xml:space="preserve">Si la </w:t>
      </w:r>
      <w:r w:rsidR="000661CF">
        <w:rPr>
          <w:rFonts w:asciiTheme="minorHAnsi" w:hAnsiTheme="minorHAnsi"/>
          <w:color w:val="auto"/>
        </w:rPr>
        <w:t>rencontre</w:t>
      </w:r>
      <w:r w:rsidRPr="00EA2131">
        <w:rPr>
          <w:rFonts w:asciiTheme="minorHAnsi" w:hAnsiTheme="minorHAnsi"/>
          <w:color w:val="auto"/>
        </w:rPr>
        <w:t xml:space="preserve"> a lieu par téléphone ou par Skype, le</w:t>
      </w:r>
      <w:r w:rsidR="00522240">
        <w:rPr>
          <w:rFonts w:asciiTheme="minorHAnsi" w:hAnsiTheme="minorHAnsi"/>
          <w:color w:val="auto"/>
        </w:rPr>
        <w:t xml:space="preserve"> </w:t>
      </w:r>
      <w:r w:rsidR="00B245FE">
        <w:rPr>
          <w:rFonts w:asciiTheme="minorHAnsi" w:hAnsiTheme="minorHAnsi"/>
          <w:color w:val="auto"/>
        </w:rPr>
        <w:t xml:space="preserve">paiement </w:t>
      </w:r>
      <w:r w:rsidRPr="00EA2131">
        <w:rPr>
          <w:rFonts w:asciiTheme="minorHAnsi" w:hAnsiTheme="minorHAnsi"/>
          <w:color w:val="auto"/>
        </w:rPr>
        <w:t>d</w:t>
      </w:r>
      <w:r w:rsidR="005857A7" w:rsidRPr="00EA2131">
        <w:rPr>
          <w:rFonts w:asciiTheme="minorHAnsi" w:hAnsiTheme="minorHAnsi"/>
          <w:color w:val="auto"/>
        </w:rPr>
        <w:t xml:space="preserve">e la </w:t>
      </w:r>
      <w:r w:rsidR="000661CF">
        <w:rPr>
          <w:rFonts w:asciiTheme="minorHAnsi" w:hAnsiTheme="minorHAnsi"/>
          <w:color w:val="auto"/>
        </w:rPr>
        <w:t>rencontre</w:t>
      </w:r>
      <w:r w:rsidR="005857A7" w:rsidRPr="00EA2131">
        <w:rPr>
          <w:rFonts w:asciiTheme="minorHAnsi" w:hAnsiTheme="minorHAnsi"/>
          <w:color w:val="auto"/>
        </w:rPr>
        <w:t xml:space="preserve"> doit être fait avant </w:t>
      </w:r>
      <w:r w:rsidRPr="00EA2131">
        <w:rPr>
          <w:rFonts w:asciiTheme="minorHAnsi" w:hAnsiTheme="minorHAnsi"/>
          <w:color w:val="auto"/>
        </w:rPr>
        <w:t>la</w:t>
      </w:r>
      <w:r w:rsidR="005857A7" w:rsidRPr="00EA2131">
        <w:rPr>
          <w:rFonts w:asciiTheme="minorHAnsi" w:hAnsiTheme="minorHAnsi"/>
          <w:color w:val="auto"/>
        </w:rPr>
        <w:t xml:space="preserve"> </w:t>
      </w:r>
      <w:r w:rsidR="000661CF">
        <w:rPr>
          <w:rFonts w:asciiTheme="minorHAnsi" w:hAnsiTheme="minorHAnsi"/>
          <w:color w:val="auto"/>
        </w:rPr>
        <w:t>rencontre</w:t>
      </w:r>
      <w:r w:rsidR="005857A7" w:rsidRPr="00EA2131">
        <w:rPr>
          <w:rFonts w:asciiTheme="minorHAnsi" w:hAnsiTheme="minorHAnsi"/>
          <w:color w:val="auto"/>
        </w:rPr>
        <w:t>, soit par PayPal ou</w:t>
      </w:r>
      <w:r w:rsidR="005857A7" w:rsidRPr="00801E09">
        <w:rPr>
          <w:rFonts w:asciiTheme="minorHAnsi" w:hAnsiTheme="minorHAnsi"/>
          <w:color w:val="FF0000"/>
        </w:rPr>
        <w:t xml:space="preserve"> </w:t>
      </w:r>
      <w:r w:rsidR="00801E09" w:rsidRPr="005B7F9D">
        <w:rPr>
          <w:rFonts w:asciiTheme="minorHAnsi" w:hAnsiTheme="minorHAnsi"/>
          <w:color w:val="000000" w:themeColor="text1"/>
        </w:rPr>
        <w:t xml:space="preserve">par </w:t>
      </w:r>
      <w:r w:rsidR="005857A7" w:rsidRPr="00EA2131">
        <w:rPr>
          <w:rFonts w:asciiTheme="minorHAnsi" w:hAnsiTheme="minorHAnsi"/>
          <w:color w:val="auto"/>
        </w:rPr>
        <w:t>virement bancaire.</w:t>
      </w:r>
      <w:r w:rsidRPr="00EA2131">
        <w:rPr>
          <w:rFonts w:asciiTheme="minorHAnsi" w:hAnsiTheme="minorHAnsi"/>
          <w:color w:val="auto"/>
        </w:rPr>
        <w:t xml:space="preserve"> </w:t>
      </w:r>
      <w:r w:rsidR="009F0CD4" w:rsidRPr="00EA2131">
        <w:rPr>
          <w:rFonts w:asciiTheme="minorHAnsi" w:hAnsiTheme="minorHAnsi"/>
          <w:color w:val="auto"/>
        </w:rPr>
        <w:t xml:space="preserve">Les frais </w:t>
      </w:r>
      <w:r w:rsidR="00CA4A7E" w:rsidRPr="00EA2131">
        <w:rPr>
          <w:rFonts w:asciiTheme="minorHAnsi" w:hAnsiTheme="minorHAnsi"/>
          <w:color w:val="auto"/>
        </w:rPr>
        <w:t>reliés</w:t>
      </w:r>
      <w:r w:rsidR="009F0CD4" w:rsidRPr="00EA2131">
        <w:rPr>
          <w:rFonts w:asciiTheme="minorHAnsi" w:hAnsiTheme="minorHAnsi"/>
          <w:color w:val="auto"/>
        </w:rPr>
        <w:t xml:space="preserve"> au mode de paiement seront </w:t>
      </w:r>
      <w:r w:rsidR="00474C59" w:rsidRPr="00EA2131">
        <w:rPr>
          <w:rFonts w:asciiTheme="minorHAnsi" w:hAnsiTheme="minorHAnsi"/>
          <w:color w:val="auto"/>
        </w:rPr>
        <w:t>défrayés</w:t>
      </w:r>
      <w:r w:rsidR="009F0CD4" w:rsidRPr="00EA2131">
        <w:rPr>
          <w:rFonts w:asciiTheme="minorHAnsi" w:hAnsiTheme="minorHAnsi"/>
          <w:color w:val="auto"/>
        </w:rPr>
        <w:t xml:space="preserve"> par le client.</w:t>
      </w:r>
    </w:p>
    <w:p w:rsidR="00A54FF0" w:rsidRDefault="00A54FF0" w:rsidP="00A54FF0">
      <w:pPr>
        <w:ind w:right="-282"/>
        <w:rPr>
          <w:rFonts w:asciiTheme="minorHAnsi" w:hAnsiTheme="minorHAnsi"/>
          <w:bCs/>
          <w:iCs/>
          <w:snapToGrid w:val="0"/>
          <w:color w:val="auto"/>
          <w:w w:val="92"/>
        </w:rPr>
      </w:pPr>
    </w:p>
    <w:p w:rsidR="004C1657" w:rsidRDefault="004C1657" w:rsidP="001C4D74">
      <w:pPr>
        <w:ind w:left="-284" w:right="-282"/>
        <w:rPr>
          <w:rFonts w:asciiTheme="minorHAnsi" w:hAnsiTheme="minorHAnsi"/>
          <w:b/>
          <w:color w:val="auto"/>
          <w:u w:val="single"/>
        </w:rPr>
      </w:pPr>
    </w:p>
    <w:p w:rsidR="00EA2131" w:rsidRPr="00A54FF0" w:rsidRDefault="00BF3546" w:rsidP="001C4D74">
      <w:pPr>
        <w:ind w:left="-284" w:right="-282"/>
        <w:rPr>
          <w:rFonts w:asciiTheme="minorHAnsi" w:hAnsiTheme="minorHAnsi"/>
          <w:b/>
          <w:color w:val="auto"/>
          <w:u w:val="single"/>
        </w:rPr>
      </w:pPr>
      <w:r w:rsidRPr="00A54FF0">
        <w:rPr>
          <w:rFonts w:asciiTheme="minorHAnsi" w:hAnsiTheme="minorHAnsi"/>
          <w:b/>
          <w:color w:val="auto"/>
          <w:u w:val="single"/>
        </w:rPr>
        <w:lastRenderedPageBreak/>
        <w:t>BUTS que le client veut</w:t>
      </w:r>
      <w:r w:rsidR="00EA2131" w:rsidRPr="00A54FF0">
        <w:rPr>
          <w:rFonts w:asciiTheme="minorHAnsi" w:hAnsiTheme="minorHAnsi"/>
          <w:b/>
          <w:color w:val="auto"/>
          <w:u w:val="single"/>
        </w:rPr>
        <w:t xml:space="preserve"> atteindre lors </w:t>
      </w:r>
      <w:r w:rsidR="00EA2131" w:rsidRPr="005B7F9D">
        <w:rPr>
          <w:rFonts w:asciiTheme="minorHAnsi" w:hAnsiTheme="minorHAnsi"/>
          <w:b/>
          <w:color w:val="000000" w:themeColor="text1"/>
          <w:u w:val="single"/>
        </w:rPr>
        <w:t>de</w:t>
      </w:r>
      <w:r w:rsidR="00401949" w:rsidRPr="005B7F9D">
        <w:rPr>
          <w:rFonts w:asciiTheme="minorHAnsi" w:hAnsiTheme="minorHAnsi"/>
          <w:b/>
          <w:color w:val="000000" w:themeColor="text1"/>
          <w:u w:val="single"/>
        </w:rPr>
        <w:t xml:space="preserve"> ces</w:t>
      </w:r>
      <w:r w:rsidR="00EA2131" w:rsidRPr="005B7F9D">
        <w:rPr>
          <w:rFonts w:asciiTheme="minorHAnsi" w:hAnsiTheme="minorHAnsi"/>
          <w:b/>
          <w:color w:val="000000" w:themeColor="text1"/>
          <w:u w:val="single"/>
        </w:rPr>
        <w:t xml:space="preserve"> </w:t>
      </w:r>
      <w:r w:rsidR="000661CF" w:rsidRPr="005B7F9D">
        <w:rPr>
          <w:rFonts w:asciiTheme="minorHAnsi" w:hAnsiTheme="minorHAnsi"/>
          <w:b/>
          <w:color w:val="000000" w:themeColor="text1"/>
          <w:u w:val="single"/>
        </w:rPr>
        <w:t>rencontre</w:t>
      </w:r>
      <w:r w:rsidR="00EA2131" w:rsidRPr="005B7F9D">
        <w:rPr>
          <w:rFonts w:asciiTheme="minorHAnsi" w:hAnsiTheme="minorHAnsi"/>
          <w:b/>
          <w:color w:val="000000" w:themeColor="text1"/>
          <w:u w:val="single"/>
        </w:rPr>
        <w:t xml:space="preserve">s </w:t>
      </w:r>
      <w:r w:rsidR="002D0E7D" w:rsidRPr="002D0E7D">
        <w:rPr>
          <w:rFonts w:asciiTheme="minorHAnsi" w:hAnsiTheme="minorHAnsi"/>
          <w:bCs/>
          <w:color w:val="auto"/>
        </w:rPr>
        <w:t>(à remplir lors de la première rencontre avec le consultant)</w:t>
      </w:r>
    </w:p>
    <w:p w:rsidR="00A54FF0" w:rsidRDefault="00A54FF0" w:rsidP="001C4D74">
      <w:pPr>
        <w:tabs>
          <w:tab w:val="clear" w:pos="426"/>
          <w:tab w:val="left" w:leader="dot" w:pos="9356"/>
        </w:tabs>
        <w:ind w:left="-284" w:right="-282"/>
        <w:jc w:val="left"/>
        <w:rPr>
          <w:rFonts w:asciiTheme="minorHAnsi" w:hAnsiTheme="minorHAnsi"/>
          <w:bCs/>
          <w:color w:val="212121"/>
          <w:spacing w:val="-9"/>
          <w:w w:val="100"/>
        </w:rPr>
      </w:pPr>
    </w:p>
    <w:p w:rsidR="00EA2131" w:rsidRPr="0003101B" w:rsidRDefault="00EA2131" w:rsidP="001C4D74">
      <w:pPr>
        <w:tabs>
          <w:tab w:val="clear" w:pos="426"/>
          <w:tab w:val="left" w:leader="dot" w:pos="9356"/>
        </w:tabs>
        <w:ind w:left="-284" w:right="-282"/>
        <w:jc w:val="left"/>
        <w:rPr>
          <w:rFonts w:asciiTheme="minorHAnsi" w:hAnsiTheme="minorHAnsi"/>
          <w:bCs/>
          <w:color w:val="212121"/>
          <w:spacing w:val="-9"/>
          <w:w w:val="100"/>
        </w:rPr>
      </w:pPr>
      <w:r w:rsidRPr="0003101B">
        <w:rPr>
          <w:rFonts w:asciiTheme="minorHAnsi" w:hAnsiTheme="minorHAnsi"/>
          <w:bCs/>
          <w:color w:val="212121"/>
          <w:spacing w:val="-9"/>
          <w:w w:val="100"/>
        </w:rPr>
        <w:tab/>
      </w:r>
    </w:p>
    <w:p w:rsidR="00EA2131" w:rsidRPr="0003101B" w:rsidRDefault="00EA2131" w:rsidP="001C4D74">
      <w:pPr>
        <w:tabs>
          <w:tab w:val="clear" w:pos="426"/>
          <w:tab w:val="left" w:leader="dot" w:pos="9356"/>
        </w:tabs>
        <w:ind w:left="-284" w:right="-282"/>
        <w:jc w:val="left"/>
        <w:rPr>
          <w:rFonts w:asciiTheme="minorHAnsi" w:hAnsiTheme="minorHAnsi"/>
          <w:bCs/>
          <w:color w:val="212121"/>
          <w:spacing w:val="-9"/>
          <w:w w:val="100"/>
        </w:rPr>
      </w:pPr>
      <w:r w:rsidRPr="0003101B">
        <w:rPr>
          <w:rFonts w:asciiTheme="minorHAnsi" w:hAnsiTheme="minorHAnsi"/>
          <w:bCs/>
          <w:color w:val="212121"/>
          <w:spacing w:val="-9"/>
          <w:w w:val="100"/>
        </w:rPr>
        <w:tab/>
      </w:r>
    </w:p>
    <w:bookmarkEnd w:id="0"/>
    <w:p w:rsidR="00F9591B" w:rsidRPr="009579CA" w:rsidRDefault="00F9591B" w:rsidP="001C4D74">
      <w:pPr>
        <w:ind w:left="-284" w:right="-282"/>
        <w:rPr>
          <w:rFonts w:asciiTheme="minorHAnsi" w:hAnsiTheme="minorHAnsi"/>
          <w:color w:val="auto"/>
          <w:w w:val="92"/>
          <w:sz w:val="8"/>
          <w:szCs w:val="8"/>
        </w:rPr>
      </w:pPr>
    </w:p>
    <w:p w:rsidR="00064ED6" w:rsidRDefault="00A54FF0" w:rsidP="00AE6287">
      <w:pPr>
        <w:ind w:left="-284" w:right="-282"/>
        <w:rPr>
          <w:rFonts w:asciiTheme="minorHAnsi" w:hAnsiTheme="minorHAnsi"/>
          <w:b/>
          <w:color w:val="auto"/>
          <w:w w:val="92"/>
        </w:rPr>
      </w:pPr>
      <w:r>
        <w:rPr>
          <w:rFonts w:asciiTheme="minorHAnsi" w:hAnsiTheme="minorHAnsi"/>
          <w:b/>
          <w:color w:val="auto"/>
          <w:w w:val="92"/>
          <w:u w:val="single"/>
        </w:rPr>
        <w:t>Les responsabilités du client</w:t>
      </w:r>
      <w:r w:rsidR="00064ED6" w:rsidRPr="00D54661">
        <w:rPr>
          <w:rFonts w:asciiTheme="minorHAnsi" w:hAnsiTheme="minorHAnsi"/>
          <w:b/>
          <w:color w:val="auto"/>
          <w:w w:val="92"/>
        </w:rPr>
        <w:t xml:space="preserve"> </w:t>
      </w:r>
    </w:p>
    <w:p w:rsidR="00D90E49" w:rsidRPr="00AE6287" w:rsidRDefault="00D90E49" w:rsidP="00AE6287">
      <w:pPr>
        <w:ind w:left="-284" w:right="-282"/>
        <w:rPr>
          <w:rFonts w:asciiTheme="minorHAnsi" w:hAnsiTheme="minorHAnsi"/>
          <w:b/>
          <w:color w:val="auto"/>
          <w:w w:val="92"/>
          <w:sz w:val="12"/>
          <w:szCs w:val="12"/>
        </w:rPr>
      </w:pPr>
    </w:p>
    <w:p w:rsidR="00D90E49" w:rsidRPr="00D90E49" w:rsidRDefault="00D90E49" w:rsidP="004C1657">
      <w:pPr>
        <w:numPr>
          <w:ilvl w:val="0"/>
          <w:numId w:val="13"/>
        </w:numPr>
        <w:spacing w:after="120"/>
        <w:ind w:left="-284" w:right="-282" w:hanging="142"/>
        <w:rPr>
          <w:rFonts w:asciiTheme="minorHAnsi" w:hAnsiTheme="minorHAnsi"/>
          <w:b/>
          <w:color w:val="auto"/>
          <w:sz w:val="16"/>
          <w:szCs w:val="16"/>
        </w:rPr>
      </w:pPr>
      <w:r w:rsidRPr="00D90E49">
        <w:rPr>
          <w:rFonts w:asciiTheme="minorHAnsi" w:hAnsiTheme="minorHAnsi"/>
          <w:color w:val="auto"/>
        </w:rPr>
        <w:t>Remplir les formulaires « Ouverture de dossier » et « Consentements Relatif aux Renseignements Personnels » inclus dans le courriel d’introduction.</w:t>
      </w:r>
    </w:p>
    <w:p w:rsidR="00064ED6" w:rsidRPr="003C190E" w:rsidRDefault="004D17C5" w:rsidP="004C1657">
      <w:pPr>
        <w:numPr>
          <w:ilvl w:val="0"/>
          <w:numId w:val="13"/>
        </w:numPr>
        <w:spacing w:after="120"/>
        <w:ind w:left="-284" w:right="-282" w:hanging="142"/>
        <w:rPr>
          <w:rFonts w:asciiTheme="minorHAnsi" w:hAnsiTheme="minorHAnsi"/>
          <w:color w:val="auto"/>
        </w:rPr>
      </w:pPr>
      <w:r w:rsidRPr="003C190E">
        <w:rPr>
          <w:rFonts w:asciiTheme="minorHAnsi" w:hAnsiTheme="minorHAnsi"/>
          <w:color w:val="auto"/>
        </w:rPr>
        <w:t>Fournir</w:t>
      </w:r>
      <w:r w:rsidR="00064ED6" w:rsidRPr="003C190E">
        <w:rPr>
          <w:rFonts w:asciiTheme="minorHAnsi" w:hAnsiTheme="minorHAnsi"/>
          <w:color w:val="auto"/>
        </w:rPr>
        <w:t xml:space="preserve"> tout renseignement et adopter des </w:t>
      </w:r>
      <w:r w:rsidR="00D11407">
        <w:rPr>
          <w:rFonts w:asciiTheme="minorHAnsi" w:hAnsiTheme="minorHAnsi"/>
          <w:color w:val="auto"/>
        </w:rPr>
        <w:t xml:space="preserve">attitudes et </w:t>
      </w:r>
      <w:r w:rsidR="00D11407" w:rsidRPr="005B7F9D">
        <w:rPr>
          <w:rFonts w:asciiTheme="minorHAnsi" w:hAnsiTheme="minorHAnsi"/>
          <w:color w:val="000000" w:themeColor="text1"/>
        </w:rPr>
        <w:t>comportements jugé</w:t>
      </w:r>
      <w:r w:rsidR="00064ED6" w:rsidRPr="005B7F9D">
        <w:rPr>
          <w:rFonts w:asciiTheme="minorHAnsi" w:hAnsiTheme="minorHAnsi"/>
          <w:color w:val="000000" w:themeColor="text1"/>
        </w:rPr>
        <w:t xml:space="preserve">s </w:t>
      </w:r>
      <w:r w:rsidR="00064ED6" w:rsidRPr="003C190E">
        <w:rPr>
          <w:rFonts w:asciiTheme="minorHAnsi" w:hAnsiTheme="minorHAnsi"/>
          <w:color w:val="auto"/>
        </w:rPr>
        <w:t xml:space="preserve">pertinents pour maximiser la valeur et l’efficacité des </w:t>
      </w:r>
      <w:r w:rsidR="000661CF">
        <w:rPr>
          <w:rFonts w:asciiTheme="minorHAnsi" w:hAnsiTheme="minorHAnsi"/>
          <w:color w:val="auto"/>
        </w:rPr>
        <w:t>rencontre</w:t>
      </w:r>
      <w:r w:rsidR="00064ED6" w:rsidRPr="003C190E">
        <w:rPr>
          <w:rFonts w:asciiTheme="minorHAnsi" w:hAnsiTheme="minorHAnsi"/>
          <w:color w:val="auto"/>
        </w:rPr>
        <w:t>s.</w:t>
      </w:r>
    </w:p>
    <w:p w:rsidR="00064ED6" w:rsidRPr="003C190E" w:rsidRDefault="00A54FF0" w:rsidP="004C1657">
      <w:pPr>
        <w:numPr>
          <w:ilvl w:val="0"/>
          <w:numId w:val="13"/>
        </w:numPr>
        <w:spacing w:after="120"/>
        <w:ind w:left="-284" w:right="-282" w:hanging="142"/>
        <w:rPr>
          <w:rFonts w:asciiTheme="minorHAnsi" w:hAnsiTheme="minorHAnsi"/>
          <w:color w:val="auto"/>
        </w:rPr>
      </w:pPr>
      <w:r w:rsidRPr="003C190E">
        <w:rPr>
          <w:rFonts w:asciiTheme="minorHAnsi" w:hAnsiTheme="minorHAnsi"/>
          <w:color w:val="auto"/>
        </w:rPr>
        <w:t>Assurer disponibilité et ponctualité</w:t>
      </w:r>
      <w:r w:rsidR="00064ED6" w:rsidRPr="003C190E">
        <w:rPr>
          <w:rFonts w:asciiTheme="minorHAnsi" w:hAnsiTheme="minorHAnsi"/>
          <w:color w:val="auto"/>
        </w:rPr>
        <w:t xml:space="preserve">. Si le client accuse un retard, la </w:t>
      </w:r>
      <w:r w:rsidR="000661CF">
        <w:rPr>
          <w:rFonts w:asciiTheme="minorHAnsi" w:hAnsiTheme="minorHAnsi"/>
          <w:color w:val="auto"/>
        </w:rPr>
        <w:t>rencontre</w:t>
      </w:r>
      <w:r w:rsidR="00064ED6" w:rsidRPr="003C190E">
        <w:rPr>
          <w:rFonts w:asciiTheme="minorHAnsi" w:hAnsiTheme="minorHAnsi"/>
          <w:color w:val="auto"/>
        </w:rPr>
        <w:t xml:space="preserve"> se terminera à l’heure prévue et sera pay</w:t>
      </w:r>
      <w:r w:rsidRPr="003C190E">
        <w:rPr>
          <w:rFonts w:asciiTheme="minorHAnsi" w:hAnsiTheme="minorHAnsi"/>
          <w:color w:val="auto"/>
        </w:rPr>
        <w:t>able</w:t>
      </w:r>
      <w:r w:rsidR="00064ED6" w:rsidRPr="003C190E">
        <w:rPr>
          <w:rFonts w:asciiTheme="minorHAnsi" w:hAnsiTheme="minorHAnsi"/>
          <w:color w:val="auto"/>
        </w:rPr>
        <w:t xml:space="preserve"> tel </w:t>
      </w:r>
      <w:r w:rsidR="00064ED6" w:rsidRPr="005B7F9D">
        <w:rPr>
          <w:rFonts w:asciiTheme="minorHAnsi" w:hAnsiTheme="minorHAnsi"/>
          <w:color w:val="000000" w:themeColor="text1"/>
        </w:rPr>
        <w:t>que prévu.</w:t>
      </w:r>
    </w:p>
    <w:p w:rsidR="00064ED6" w:rsidRPr="003C190E" w:rsidRDefault="00584D74" w:rsidP="004C1657">
      <w:pPr>
        <w:numPr>
          <w:ilvl w:val="0"/>
          <w:numId w:val="13"/>
        </w:numPr>
        <w:spacing w:after="120"/>
        <w:ind w:left="-284" w:right="-282" w:hanging="142"/>
        <w:rPr>
          <w:rFonts w:asciiTheme="minorHAnsi" w:hAnsiTheme="minorHAnsi"/>
          <w:color w:val="auto"/>
        </w:rPr>
      </w:pPr>
      <w:r w:rsidRPr="00522240">
        <w:rPr>
          <w:rFonts w:asciiTheme="minorHAnsi" w:hAnsiTheme="minorHAnsi"/>
          <w:color w:val="auto"/>
        </w:rPr>
        <w:t>S’engage</w:t>
      </w:r>
      <w:r w:rsidR="00AE6287" w:rsidRPr="00522240">
        <w:rPr>
          <w:rFonts w:asciiTheme="minorHAnsi" w:hAnsiTheme="minorHAnsi"/>
          <w:color w:val="auto"/>
        </w:rPr>
        <w:t>r</w:t>
      </w:r>
      <w:r w:rsidRPr="00522240">
        <w:rPr>
          <w:rFonts w:asciiTheme="minorHAnsi" w:hAnsiTheme="minorHAnsi"/>
          <w:color w:val="auto"/>
        </w:rPr>
        <w:t xml:space="preserve"> à ne</w:t>
      </w:r>
      <w:r w:rsidR="00064ED6" w:rsidRPr="00522240">
        <w:rPr>
          <w:rFonts w:asciiTheme="minorHAnsi" w:hAnsiTheme="minorHAnsi"/>
          <w:color w:val="auto"/>
        </w:rPr>
        <w:t xml:space="preserve"> </w:t>
      </w:r>
      <w:r w:rsidR="00AB08D5" w:rsidRPr="00522240">
        <w:rPr>
          <w:rFonts w:asciiTheme="minorHAnsi" w:hAnsiTheme="minorHAnsi"/>
          <w:color w:val="auto"/>
        </w:rPr>
        <w:t xml:space="preserve">faire aucun enregistrement des </w:t>
      </w:r>
      <w:r w:rsidR="000661CF" w:rsidRPr="00522240">
        <w:rPr>
          <w:rFonts w:asciiTheme="minorHAnsi" w:hAnsiTheme="minorHAnsi"/>
          <w:color w:val="auto"/>
        </w:rPr>
        <w:t>rencontre</w:t>
      </w:r>
      <w:r w:rsidR="00AB08D5" w:rsidRPr="00522240">
        <w:rPr>
          <w:rFonts w:asciiTheme="minorHAnsi" w:hAnsiTheme="minorHAnsi"/>
          <w:color w:val="auto"/>
        </w:rPr>
        <w:t>s</w:t>
      </w:r>
      <w:r w:rsidR="00A54FF0" w:rsidRPr="00522240">
        <w:rPr>
          <w:rFonts w:asciiTheme="minorHAnsi" w:hAnsiTheme="minorHAnsi"/>
          <w:color w:val="auto"/>
        </w:rPr>
        <w:t>,</w:t>
      </w:r>
      <w:r w:rsidR="00064ED6" w:rsidRPr="00522240">
        <w:rPr>
          <w:rFonts w:asciiTheme="minorHAnsi" w:hAnsiTheme="minorHAnsi"/>
          <w:color w:val="auto"/>
        </w:rPr>
        <w:t xml:space="preserve"> </w:t>
      </w:r>
      <w:r w:rsidR="00A54FF0" w:rsidRPr="00522240">
        <w:rPr>
          <w:rFonts w:asciiTheme="minorHAnsi" w:hAnsiTheme="minorHAnsi"/>
          <w:color w:val="auto"/>
        </w:rPr>
        <w:t xml:space="preserve">de </w:t>
      </w:r>
      <w:r w:rsidR="0041197A" w:rsidRPr="005B7F9D">
        <w:rPr>
          <w:rFonts w:asciiTheme="minorHAnsi" w:hAnsiTheme="minorHAnsi"/>
          <w:color w:val="000000" w:themeColor="text1"/>
        </w:rPr>
        <w:t>quelque</w:t>
      </w:r>
      <w:r w:rsidR="00A54FF0" w:rsidRPr="005B7F9D">
        <w:rPr>
          <w:rFonts w:asciiTheme="minorHAnsi" w:hAnsiTheme="minorHAnsi"/>
          <w:color w:val="000000" w:themeColor="text1"/>
        </w:rPr>
        <w:t xml:space="preserve"> manière </w:t>
      </w:r>
      <w:r w:rsidR="00A54FF0" w:rsidRPr="00522240">
        <w:rPr>
          <w:rFonts w:asciiTheme="minorHAnsi" w:hAnsiTheme="minorHAnsi"/>
          <w:color w:val="auto"/>
        </w:rPr>
        <w:t xml:space="preserve">que ce soit, </w:t>
      </w:r>
      <w:r w:rsidR="00064ED6" w:rsidRPr="00522240">
        <w:rPr>
          <w:rFonts w:asciiTheme="minorHAnsi" w:hAnsiTheme="minorHAnsi"/>
          <w:color w:val="auto"/>
        </w:rPr>
        <w:t>en entier ou en partie et ce en tout temps</w:t>
      </w:r>
      <w:r w:rsidR="004D17C5" w:rsidRPr="00522240">
        <w:rPr>
          <w:rFonts w:asciiTheme="minorHAnsi" w:hAnsiTheme="minorHAnsi"/>
          <w:color w:val="auto"/>
        </w:rPr>
        <w:t>.</w:t>
      </w:r>
      <w:r w:rsidR="00B245FE">
        <w:rPr>
          <w:rFonts w:asciiTheme="minorHAnsi" w:hAnsiTheme="minorHAnsi"/>
          <w:color w:val="auto"/>
        </w:rPr>
        <w:t xml:space="preserve"> </w:t>
      </w:r>
    </w:p>
    <w:p w:rsidR="00064ED6" w:rsidRDefault="00302608" w:rsidP="00064ED6">
      <w:pPr>
        <w:numPr>
          <w:ilvl w:val="0"/>
          <w:numId w:val="13"/>
        </w:numPr>
        <w:ind w:left="-284" w:right="-282" w:hanging="142"/>
        <w:rPr>
          <w:rFonts w:asciiTheme="minorHAnsi" w:hAnsiTheme="minorHAnsi"/>
          <w:color w:val="auto"/>
        </w:rPr>
      </w:pPr>
      <w:r>
        <w:rPr>
          <w:rFonts w:asciiTheme="minorHAnsi" w:hAnsiTheme="minorHAnsi"/>
          <w:color w:val="auto"/>
        </w:rPr>
        <w:t>Avoir la capacité et la volonté de s</w:t>
      </w:r>
      <w:r w:rsidR="00064ED6" w:rsidRPr="003C190E">
        <w:rPr>
          <w:rFonts w:asciiTheme="minorHAnsi" w:hAnsiTheme="minorHAnsi"/>
          <w:color w:val="auto"/>
        </w:rPr>
        <w:t>’impliquer</w:t>
      </w:r>
      <w:r w:rsidR="00DB26B2">
        <w:rPr>
          <w:rFonts w:asciiTheme="minorHAnsi" w:hAnsiTheme="minorHAnsi"/>
          <w:color w:val="auto"/>
        </w:rPr>
        <w:t xml:space="preserve"> pleinement dans sa démarche et</w:t>
      </w:r>
      <w:r w:rsidR="00DB26B2" w:rsidRPr="00DB26B2">
        <w:rPr>
          <w:rFonts w:asciiTheme="minorHAnsi" w:hAnsiTheme="minorHAnsi"/>
          <w:color w:val="FF0000"/>
        </w:rPr>
        <w:t xml:space="preserve"> </w:t>
      </w:r>
      <w:r w:rsidR="00064ED6" w:rsidRPr="003C190E">
        <w:rPr>
          <w:rFonts w:asciiTheme="minorHAnsi" w:hAnsiTheme="minorHAnsi"/>
          <w:color w:val="auto"/>
        </w:rPr>
        <w:t>prendre l’entière responsabilité des actions choisies et de leurs réalisations</w:t>
      </w:r>
      <w:r w:rsidR="00064ED6" w:rsidRPr="00EC7943">
        <w:rPr>
          <w:rFonts w:asciiTheme="minorHAnsi" w:hAnsiTheme="minorHAnsi"/>
          <w:color w:val="auto"/>
        </w:rPr>
        <w:t xml:space="preserve"> </w:t>
      </w:r>
      <w:r w:rsidR="00064ED6" w:rsidRPr="005B7F9D">
        <w:rPr>
          <w:rFonts w:asciiTheme="minorHAnsi" w:hAnsiTheme="minorHAnsi"/>
          <w:color w:val="000000" w:themeColor="text1"/>
        </w:rPr>
        <w:t>c</w:t>
      </w:r>
      <w:r w:rsidR="00DB26B2" w:rsidRPr="005B7F9D">
        <w:rPr>
          <w:rFonts w:asciiTheme="minorHAnsi" w:hAnsiTheme="minorHAnsi"/>
          <w:color w:val="000000" w:themeColor="text1"/>
        </w:rPr>
        <w:t>ar</w:t>
      </w:r>
      <w:r w:rsidR="00064ED6" w:rsidRPr="005B7F9D">
        <w:rPr>
          <w:rFonts w:asciiTheme="minorHAnsi" w:hAnsiTheme="minorHAnsi"/>
          <w:color w:val="000000" w:themeColor="text1"/>
        </w:rPr>
        <w:t xml:space="preserve"> </w:t>
      </w:r>
      <w:r w:rsidR="00064ED6" w:rsidRPr="00EC7943">
        <w:rPr>
          <w:rFonts w:asciiTheme="minorHAnsi" w:hAnsiTheme="minorHAnsi"/>
          <w:color w:val="auto"/>
        </w:rPr>
        <w:t xml:space="preserve">le consultant ne peut les choisir ni les réaliser pour </w:t>
      </w:r>
      <w:r w:rsidR="00064ED6">
        <w:rPr>
          <w:rFonts w:asciiTheme="minorHAnsi" w:hAnsiTheme="minorHAnsi"/>
          <w:color w:val="auto"/>
        </w:rPr>
        <w:t>lui</w:t>
      </w:r>
      <w:r w:rsidR="00064ED6" w:rsidRPr="00EC7943">
        <w:rPr>
          <w:rFonts w:asciiTheme="minorHAnsi" w:hAnsiTheme="minorHAnsi"/>
          <w:color w:val="auto"/>
        </w:rPr>
        <w:t xml:space="preserve">. </w:t>
      </w:r>
    </w:p>
    <w:p w:rsidR="0065707E" w:rsidRPr="0065707E" w:rsidRDefault="004D17C5" w:rsidP="0065707E">
      <w:pPr>
        <w:numPr>
          <w:ilvl w:val="0"/>
          <w:numId w:val="13"/>
        </w:numPr>
        <w:ind w:left="-284" w:right="-282" w:hanging="142"/>
        <w:rPr>
          <w:rFonts w:ascii="Calibri" w:hAnsi="Calibri"/>
          <w:color w:val="auto"/>
        </w:rPr>
      </w:pPr>
      <w:r w:rsidRPr="0065707E">
        <w:rPr>
          <w:rFonts w:ascii="Calibri" w:hAnsi="Calibri"/>
          <w:color w:val="auto"/>
        </w:rPr>
        <w:t xml:space="preserve">Conserver une </w:t>
      </w:r>
      <w:r w:rsidR="00AB08D5" w:rsidRPr="0065707E">
        <w:rPr>
          <w:rFonts w:ascii="Calibri" w:hAnsi="Calibri"/>
          <w:color w:val="auto"/>
        </w:rPr>
        <w:t>copie</w:t>
      </w:r>
      <w:r w:rsidR="00DB26B2">
        <w:rPr>
          <w:rFonts w:ascii="Calibri" w:hAnsi="Calibri"/>
          <w:color w:val="auto"/>
        </w:rPr>
        <w:t xml:space="preserve"> pour ses dossiers</w:t>
      </w:r>
      <w:r w:rsidR="00A345F2" w:rsidRPr="0065707E">
        <w:rPr>
          <w:rFonts w:ascii="Calibri" w:hAnsi="Calibri"/>
          <w:color w:val="auto"/>
        </w:rPr>
        <w:t xml:space="preserve"> d</w:t>
      </w:r>
      <w:r w:rsidRPr="0065707E">
        <w:rPr>
          <w:rFonts w:ascii="Calibri" w:hAnsi="Calibri"/>
          <w:color w:val="auto"/>
        </w:rPr>
        <w:t xml:space="preserve">es ententes et autres informations </w:t>
      </w:r>
      <w:r w:rsidRPr="005B7F9D">
        <w:rPr>
          <w:rFonts w:ascii="Calibri" w:hAnsi="Calibri"/>
          <w:color w:val="000000" w:themeColor="text1"/>
        </w:rPr>
        <w:t>échangé</w:t>
      </w:r>
      <w:r w:rsidR="00DB26B2" w:rsidRPr="005B7F9D">
        <w:rPr>
          <w:rFonts w:ascii="Calibri" w:hAnsi="Calibri"/>
          <w:color w:val="000000" w:themeColor="text1"/>
        </w:rPr>
        <w:t>e</w:t>
      </w:r>
      <w:r w:rsidRPr="005B7F9D">
        <w:rPr>
          <w:rFonts w:ascii="Calibri" w:hAnsi="Calibri"/>
          <w:color w:val="000000" w:themeColor="text1"/>
        </w:rPr>
        <w:t xml:space="preserve">s </w:t>
      </w:r>
      <w:r w:rsidRPr="0065707E">
        <w:rPr>
          <w:rFonts w:ascii="Calibri" w:hAnsi="Calibri"/>
          <w:color w:val="auto"/>
        </w:rPr>
        <w:t>dans le cours de</w:t>
      </w:r>
      <w:r w:rsidR="00AB08D5" w:rsidRPr="0065707E">
        <w:rPr>
          <w:rFonts w:ascii="Calibri" w:hAnsi="Calibri"/>
          <w:color w:val="auto"/>
        </w:rPr>
        <w:t xml:space="preserve"> </w:t>
      </w:r>
      <w:r w:rsidR="00DB26B2" w:rsidRPr="005B7F9D">
        <w:rPr>
          <w:rFonts w:ascii="Calibri" w:hAnsi="Calibri"/>
          <w:color w:val="000000" w:themeColor="text1"/>
        </w:rPr>
        <w:t xml:space="preserve">ces </w:t>
      </w:r>
      <w:r w:rsidR="000661CF" w:rsidRPr="0065707E">
        <w:rPr>
          <w:rFonts w:ascii="Calibri" w:hAnsi="Calibri"/>
          <w:color w:val="auto"/>
        </w:rPr>
        <w:t>rencontre</w:t>
      </w:r>
      <w:r w:rsidR="00AB08D5" w:rsidRPr="0065707E">
        <w:rPr>
          <w:rFonts w:ascii="Calibri" w:hAnsi="Calibri"/>
          <w:color w:val="auto"/>
        </w:rPr>
        <w:t>s</w:t>
      </w:r>
      <w:r w:rsidR="002D0E7D" w:rsidRPr="0065707E">
        <w:rPr>
          <w:rFonts w:ascii="Calibri" w:hAnsi="Calibri"/>
          <w:color w:val="auto"/>
        </w:rPr>
        <w:t xml:space="preserve"> puisque conformément au</w:t>
      </w:r>
      <w:r w:rsidR="0065707E" w:rsidRPr="0065707E">
        <w:rPr>
          <w:rFonts w:ascii="Calibri" w:hAnsi="Calibri"/>
          <w:color w:val="auto"/>
        </w:rPr>
        <w:t>x</w:t>
      </w:r>
      <w:r w:rsidR="0065707E" w:rsidRPr="0065707E">
        <w:rPr>
          <w:rFonts w:ascii="Calibri" w:hAnsi="Calibri"/>
          <w:bCs/>
          <w:iCs/>
          <w:snapToGrid w:val="0"/>
        </w:rPr>
        <w:t xml:space="preserve"> lois en matière de protection des renseignements personnels (notamment le </w:t>
      </w:r>
      <w:r w:rsidR="0065707E" w:rsidRPr="0065707E">
        <w:rPr>
          <w:rFonts w:ascii="Calibri" w:hAnsi="Calibri"/>
          <w:bCs/>
          <w:i/>
          <w:iCs/>
          <w:snapToGrid w:val="0"/>
        </w:rPr>
        <w:t>Règlement général sur la protection des données</w:t>
      </w:r>
      <w:r w:rsidR="0065707E" w:rsidRPr="0065707E">
        <w:rPr>
          <w:rFonts w:ascii="Calibri" w:hAnsi="Calibri"/>
          <w:bCs/>
          <w:iCs/>
          <w:snapToGrid w:val="0"/>
        </w:rPr>
        <w:t xml:space="preserve"> (UE) 2016/679) le consultant devra détruire</w:t>
      </w:r>
      <w:r w:rsidR="0065707E" w:rsidRPr="005B7F9D">
        <w:rPr>
          <w:rFonts w:ascii="Calibri" w:hAnsi="Calibri"/>
          <w:bCs/>
          <w:iCs/>
          <w:snapToGrid w:val="0"/>
          <w:color w:val="000000" w:themeColor="text1"/>
        </w:rPr>
        <w:t xml:space="preserve"> </w:t>
      </w:r>
      <w:r w:rsidR="00DB26B2" w:rsidRPr="005B7F9D">
        <w:rPr>
          <w:rFonts w:ascii="Calibri" w:hAnsi="Calibri"/>
          <w:bCs/>
          <w:iCs/>
          <w:snapToGrid w:val="0"/>
          <w:color w:val="000000" w:themeColor="text1"/>
        </w:rPr>
        <w:t>ces</w:t>
      </w:r>
      <w:r w:rsidR="0065707E" w:rsidRPr="005B7F9D">
        <w:rPr>
          <w:rFonts w:ascii="Calibri" w:hAnsi="Calibri"/>
          <w:bCs/>
          <w:iCs/>
          <w:snapToGrid w:val="0"/>
          <w:color w:val="000000" w:themeColor="text1"/>
        </w:rPr>
        <w:t xml:space="preserve"> </w:t>
      </w:r>
      <w:r w:rsidR="0065707E" w:rsidRPr="0065707E">
        <w:rPr>
          <w:rFonts w:ascii="Calibri" w:hAnsi="Calibri"/>
          <w:bCs/>
          <w:iCs/>
          <w:snapToGrid w:val="0"/>
        </w:rPr>
        <w:t xml:space="preserve">renseignements personnels après 2 ans. </w:t>
      </w:r>
    </w:p>
    <w:p w:rsidR="00064ED6" w:rsidRPr="00EC7943" w:rsidRDefault="004D17C5" w:rsidP="004C1657">
      <w:pPr>
        <w:numPr>
          <w:ilvl w:val="0"/>
          <w:numId w:val="13"/>
        </w:numPr>
        <w:spacing w:after="120"/>
        <w:ind w:left="-284" w:right="-282" w:hanging="142"/>
        <w:rPr>
          <w:rFonts w:asciiTheme="minorHAnsi" w:hAnsiTheme="minorHAnsi"/>
          <w:color w:val="auto"/>
        </w:rPr>
      </w:pPr>
      <w:r>
        <w:rPr>
          <w:rFonts w:asciiTheme="minorHAnsi" w:hAnsiTheme="minorHAnsi"/>
          <w:color w:val="auto"/>
        </w:rPr>
        <w:t>Faire</w:t>
      </w:r>
      <w:r w:rsidR="00064ED6" w:rsidRPr="00EC7943">
        <w:rPr>
          <w:rFonts w:asciiTheme="minorHAnsi" w:hAnsiTheme="minorHAnsi"/>
          <w:color w:val="auto"/>
        </w:rPr>
        <w:t xml:space="preserve"> appel </w:t>
      </w:r>
      <w:r w:rsidR="00064ED6">
        <w:rPr>
          <w:rFonts w:asciiTheme="minorHAnsi" w:hAnsiTheme="minorHAnsi"/>
          <w:color w:val="auto"/>
        </w:rPr>
        <w:t xml:space="preserve">à un </w:t>
      </w:r>
      <w:r w:rsidR="00064ED6" w:rsidRPr="00EC7943">
        <w:rPr>
          <w:rFonts w:asciiTheme="minorHAnsi" w:hAnsiTheme="minorHAnsi"/>
          <w:color w:val="auto"/>
        </w:rPr>
        <w:t xml:space="preserve">médecin ou </w:t>
      </w:r>
      <w:r w:rsidR="00064ED6">
        <w:rPr>
          <w:rFonts w:asciiTheme="minorHAnsi" w:hAnsiTheme="minorHAnsi"/>
          <w:color w:val="auto"/>
        </w:rPr>
        <w:t xml:space="preserve">à un professionnel de la santé </w:t>
      </w:r>
      <w:r w:rsidR="00064ED6" w:rsidRPr="005B7F9D">
        <w:rPr>
          <w:rFonts w:asciiTheme="minorHAnsi" w:hAnsiTheme="minorHAnsi"/>
          <w:color w:val="000000" w:themeColor="text1"/>
        </w:rPr>
        <w:t>mental</w:t>
      </w:r>
      <w:r w:rsidR="00C31B33" w:rsidRPr="005B7F9D">
        <w:rPr>
          <w:rFonts w:asciiTheme="minorHAnsi" w:hAnsiTheme="minorHAnsi"/>
          <w:color w:val="000000" w:themeColor="text1"/>
        </w:rPr>
        <w:t>e</w:t>
      </w:r>
      <w:r w:rsidR="00064ED6" w:rsidRPr="005B7F9D">
        <w:rPr>
          <w:rFonts w:asciiTheme="minorHAnsi" w:hAnsiTheme="minorHAnsi"/>
          <w:color w:val="000000" w:themeColor="text1"/>
        </w:rPr>
        <w:t xml:space="preserve"> </w:t>
      </w:r>
      <w:r w:rsidR="00064ED6">
        <w:rPr>
          <w:rFonts w:asciiTheme="minorHAnsi" w:hAnsiTheme="minorHAnsi"/>
          <w:color w:val="auto"/>
        </w:rPr>
        <w:t>de son choix</w:t>
      </w:r>
      <w:r w:rsidR="00064ED6" w:rsidRPr="00EC7943">
        <w:rPr>
          <w:rFonts w:asciiTheme="minorHAnsi" w:hAnsiTheme="minorHAnsi"/>
          <w:color w:val="auto"/>
        </w:rPr>
        <w:t xml:space="preserve"> si des symptômes physiques ou psychologiques </w:t>
      </w:r>
      <w:r w:rsidR="00064ED6">
        <w:rPr>
          <w:rFonts w:asciiTheme="minorHAnsi" w:hAnsiTheme="minorHAnsi"/>
          <w:color w:val="auto"/>
        </w:rPr>
        <w:t>apparaissent dans</w:t>
      </w:r>
      <w:r w:rsidR="00064ED6" w:rsidRPr="00EC7943">
        <w:rPr>
          <w:rFonts w:asciiTheme="minorHAnsi" w:hAnsiTheme="minorHAnsi"/>
          <w:color w:val="auto"/>
        </w:rPr>
        <w:t xml:space="preserve"> le cadre de cet accompagnement</w:t>
      </w:r>
      <w:r w:rsidR="00064ED6">
        <w:rPr>
          <w:rFonts w:asciiTheme="minorHAnsi" w:hAnsiTheme="minorHAnsi"/>
          <w:color w:val="auto"/>
        </w:rPr>
        <w:t>.</w:t>
      </w:r>
    </w:p>
    <w:p w:rsidR="00064ED6" w:rsidRDefault="004D17C5" w:rsidP="004C1657">
      <w:pPr>
        <w:numPr>
          <w:ilvl w:val="0"/>
          <w:numId w:val="13"/>
        </w:numPr>
        <w:spacing w:after="120"/>
        <w:ind w:left="-284" w:right="-282" w:hanging="142"/>
        <w:rPr>
          <w:rFonts w:asciiTheme="minorHAnsi" w:hAnsiTheme="minorHAnsi"/>
          <w:color w:val="auto"/>
        </w:rPr>
      </w:pPr>
      <w:r w:rsidRPr="002B0968">
        <w:rPr>
          <w:rFonts w:asciiTheme="minorHAnsi" w:hAnsiTheme="minorHAnsi"/>
          <w:color w:val="auto"/>
        </w:rPr>
        <w:t>Ne</w:t>
      </w:r>
      <w:r w:rsidR="00064ED6" w:rsidRPr="002B0968">
        <w:rPr>
          <w:rFonts w:asciiTheme="minorHAnsi" w:hAnsiTheme="minorHAnsi"/>
          <w:color w:val="auto"/>
        </w:rPr>
        <w:t xml:space="preserve"> pas cesser, en aucun cas, sa médication, ses traitements allo</w:t>
      </w:r>
      <w:r w:rsidR="001A6FEC">
        <w:rPr>
          <w:rFonts w:asciiTheme="minorHAnsi" w:hAnsiTheme="minorHAnsi"/>
          <w:color w:val="auto"/>
        </w:rPr>
        <w:t>pathiques et aide psychologique</w:t>
      </w:r>
      <w:r w:rsidR="005B7F9D">
        <w:rPr>
          <w:rFonts w:asciiTheme="minorHAnsi" w:hAnsiTheme="minorHAnsi"/>
          <w:color w:val="FF0000"/>
        </w:rPr>
        <w:t xml:space="preserve">. </w:t>
      </w:r>
    </w:p>
    <w:p w:rsidR="00064ED6" w:rsidRPr="002B0968" w:rsidRDefault="00064ED6" w:rsidP="00064ED6">
      <w:pPr>
        <w:numPr>
          <w:ilvl w:val="0"/>
          <w:numId w:val="13"/>
        </w:numPr>
        <w:ind w:left="-284" w:right="-282" w:hanging="142"/>
        <w:rPr>
          <w:rFonts w:asciiTheme="minorHAnsi" w:hAnsiTheme="minorHAnsi"/>
          <w:color w:val="auto"/>
        </w:rPr>
      </w:pPr>
      <w:r w:rsidRPr="002B0968">
        <w:rPr>
          <w:rFonts w:asciiTheme="minorHAnsi" w:hAnsiTheme="minorHAnsi"/>
          <w:color w:val="auto"/>
        </w:rPr>
        <w:t xml:space="preserve">Lire le code de déontologie de l’école Écoute ton corps sur le site </w:t>
      </w:r>
      <w:r w:rsidR="00904F36">
        <w:rPr>
          <w:rFonts w:asciiTheme="minorHAnsi" w:hAnsiTheme="minorHAnsi"/>
          <w:color w:val="auto"/>
        </w:rPr>
        <w:t>i</w:t>
      </w:r>
      <w:r w:rsidRPr="002B0968">
        <w:rPr>
          <w:rFonts w:asciiTheme="minorHAnsi" w:hAnsiTheme="minorHAnsi"/>
          <w:color w:val="auto"/>
        </w:rPr>
        <w:t xml:space="preserve">nternet d’Écoute Ton Corps au </w:t>
      </w:r>
      <w:hyperlink r:id="rId9" w:history="1">
        <w:r w:rsidRPr="002B0968">
          <w:rPr>
            <w:color w:val="auto"/>
            <w:u w:val="single"/>
          </w:rPr>
          <w:t>www.ecoutetoncorps.com</w:t>
        </w:r>
      </w:hyperlink>
    </w:p>
    <w:p w:rsidR="00064ED6" w:rsidRPr="002B0968" w:rsidRDefault="00064ED6" w:rsidP="00064ED6">
      <w:pPr>
        <w:ind w:left="-284" w:right="-282"/>
        <w:rPr>
          <w:rFonts w:asciiTheme="minorHAnsi" w:hAnsiTheme="minorHAnsi"/>
          <w:color w:val="auto"/>
        </w:rPr>
      </w:pPr>
      <w:proofErr w:type="gramStart"/>
      <w:r w:rsidRPr="002B0968">
        <w:rPr>
          <w:rFonts w:asciiTheme="minorHAnsi" w:hAnsiTheme="minorHAnsi"/>
          <w:color w:val="auto"/>
        </w:rPr>
        <w:t>sous</w:t>
      </w:r>
      <w:proofErr w:type="gramEnd"/>
      <w:r w:rsidRPr="002B0968">
        <w:rPr>
          <w:rFonts w:asciiTheme="minorHAnsi" w:hAnsiTheme="minorHAnsi"/>
          <w:color w:val="auto"/>
        </w:rPr>
        <w:t xml:space="preserve"> l’onglet </w:t>
      </w:r>
      <w:r w:rsidR="00904F36">
        <w:rPr>
          <w:rFonts w:asciiTheme="minorHAnsi" w:hAnsiTheme="minorHAnsi"/>
          <w:color w:val="auto"/>
        </w:rPr>
        <w:t>« </w:t>
      </w:r>
      <w:r w:rsidR="000661CF">
        <w:rPr>
          <w:rFonts w:asciiTheme="minorHAnsi" w:hAnsiTheme="minorHAnsi"/>
          <w:color w:val="auto"/>
        </w:rPr>
        <w:t>Rencontre</w:t>
      </w:r>
      <w:r w:rsidRPr="002B0968">
        <w:rPr>
          <w:rFonts w:asciiTheme="minorHAnsi" w:hAnsiTheme="minorHAnsi"/>
          <w:color w:val="auto"/>
        </w:rPr>
        <w:t>s</w:t>
      </w:r>
      <w:r w:rsidR="00904F36">
        <w:rPr>
          <w:rFonts w:asciiTheme="minorHAnsi" w:hAnsiTheme="minorHAnsi"/>
          <w:color w:val="auto"/>
        </w:rPr>
        <w:t> »</w:t>
      </w:r>
      <w:r w:rsidRPr="002B0968">
        <w:rPr>
          <w:rFonts w:asciiTheme="minorHAnsi" w:hAnsiTheme="minorHAnsi"/>
          <w:color w:val="auto"/>
        </w:rPr>
        <w:t xml:space="preserve"> </w:t>
      </w:r>
      <w:r>
        <w:rPr>
          <w:rFonts w:asciiTheme="minorHAnsi" w:hAnsiTheme="minorHAnsi"/>
          <w:color w:val="auto"/>
        </w:rPr>
        <w:t>et</w:t>
      </w:r>
      <w:r w:rsidRPr="002B0968">
        <w:rPr>
          <w:rFonts w:asciiTheme="minorHAnsi" w:hAnsiTheme="minorHAnsi"/>
          <w:color w:val="auto"/>
        </w:rPr>
        <w:t xml:space="preserve"> </w:t>
      </w:r>
      <w:hyperlink r:id="rId10" w:history="1">
        <w:r w:rsidRPr="002B0968">
          <w:rPr>
            <w:color w:val="auto"/>
            <w:u w:val="single"/>
          </w:rPr>
          <w:t>www.ritma.ca</w:t>
        </w:r>
      </w:hyperlink>
      <w:r w:rsidRPr="002B0968">
        <w:rPr>
          <w:rFonts w:asciiTheme="minorHAnsi" w:hAnsiTheme="minorHAnsi"/>
          <w:color w:val="auto"/>
        </w:rPr>
        <w:t xml:space="preserve"> sous l’onglet « Protection du public »</w:t>
      </w:r>
      <w:r w:rsidR="004D17C5">
        <w:rPr>
          <w:rFonts w:asciiTheme="minorHAnsi" w:hAnsiTheme="minorHAnsi"/>
          <w:color w:val="auto"/>
        </w:rPr>
        <w:t>.</w:t>
      </w:r>
      <w:r w:rsidR="008F3A84">
        <w:rPr>
          <w:rFonts w:asciiTheme="minorHAnsi" w:hAnsiTheme="minorHAnsi"/>
          <w:color w:val="auto"/>
        </w:rPr>
        <w:t> ????</w:t>
      </w:r>
    </w:p>
    <w:p w:rsidR="00064ED6" w:rsidRDefault="00064ED6" w:rsidP="001C4D74">
      <w:pPr>
        <w:ind w:left="-284" w:right="-282"/>
        <w:rPr>
          <w:rFonts w:asciiTheme="minorHAnsi" w:hAnsiTheme="minorHAnsi"/>
          <w:b/>
          <w:color w:val="auto"/>
          <w:w w:val="92"/>
          <w:u w:val="single"/>
        </w:rPr>
      </w:pPr>
    </w:p>
    <w:p w:rsidR="00593C85" w:rsidRDefault="00D54661" w:rsidP="001C4D74">
      <w:pPr>
        <w:ind w:left="-284" w:right="-282"/>
        <w:rPr>
          <w:rFonts w:asciiTheme="minorHAnsi" w:hAnsiTheme="minorHAnsi"/>
          <w:b/>
          <w:color w:val="auto"/>
          <w:w w:val="92"/>
        </w:rPr>
      </w:pPr>
      <w:r>
        <w:rPr>
          <w:rFonts w:asciiTheme="minorHAnsi" w:hAnsiTheme="minorHAnsi"/>
          <w:b/>
          <w:color w:val="auto"/>
          <w:w w:val="92"/>
          <w:u w:val="single"/>
        </w:rPr>
        <w:t>L</w:t>
      </w:r>
      <w:r w:rsidR="004D17C5">
        <w:rPr>
          <w:rFonts w:asciiTheme="minorHAnsi" w:hAnsiTheme="minorHAnsi"/>
          <w:b/>
          <w:color w:val="auto"/>
          <w:w w:val="92"/>
          <w:u w:val="single"/>
        </w:rPr>
        <w:t>es responsabilités du consultant</w:t>
      </w:r>
    </w:p>
    <w:p w:rsidR="00207BC4" w:rsidRPr="00207BC4" w:rsidRDefault="00207BC4" w:rsidP="001C4D74">
      <w:pPr>
        <w:ind w:left="-284" w:right="-282"/>
        <w:rPr>
          <w:rFonts w:asciiTheme="minorHAnsi" w:hAnsiTheme="minorHAnsi"/>
          <w:b/>
          <w:color w:val="auto"/>
          <w:w w:val="92"/>
          <w:sz w:val="8"/>
          <w:szCs w:val="8"/>
        </w:rPr>
      </w:pPr>
    </w:p>
    <w:p w:rsidR="000C5F10" w:rsidRPr="00D54661" w:rsidRDefault="000C5F10" w:rsidP="000C5F10">
      <w:pPr>
        <w:pStyle w:val="Paragraphedeliste"/>
        <w:tabs>
          <w:tab w:val="clear" w:pos="426"/>
        </w:tabs>
        <w:ind w:right="-282"/>
        <w:rPr>
          <w:rFonts w:asciiTheme="minorHAnsi" w:hAnsiTheme="minorHAnsi"/>
          <w:color w:val="auto"/>
        </w:rPr>
      </w:pPr>
    </w:p>
    <w:p w:rsidR="00207BC4" w:rsidRDefault="004D17C5" w:rsidP="004C1657">
      <w:pPr>
        <w:numPr>
          <w:ilvl w:val="0"/>
          <w:numId w:val="12"/>
        </w:numPr>
        <w:spacing w:after="120"/>
        <w:ind w:left="-284" w:right="-282" w:hanging="142"/>
        <w:rPr>
          <w:rFonts w:asciiTheme="minorHAnsi" w:hAnsiTheme="minorHAnsi"/>
          <w:color w:val="auto"/>
        </w:rPr>
      </w:pPr>
      <w:r>
        <w:rPr>
          <w:rFonts w:asciiTheme="minorHAnsi" w:hAnsiTheme="minorHAnsi"/>
          <w:color w:val="auto"/>
        </w:rPr>
        <w:t>Guider</w:t>
      </w:r>
      <w:r w:rsidR="001A6FEC" w:rsidRPr="005B7F9D">
        <w:rPr>
          <w:rFonts w:asciiTheme="minorHAnsi" w:hAnsiTheme="minorHAnsi"/>
          <w:color w:val="000000" w:themeColor="text1"/>
        </w:rPr>
        <w:t xml:space="preserve"> puis</w:t>
      </w:r>
      <w:r w:rsidR="00207BC4" w:rsidRPr="005B7F9D">
        <w:rPr>
          <w:rFonts w:asciiTheme="minorHAnsi" w:hAnsiTheme="minorHAnsi"/>
          <w:color w:val="000000" w:themeColor="text1"/>
        </w:rPr>
        <w:t xml:space="preserve"> </w:t>
      </w:r>
      <w:r w:rsidR="00207BC4">
        <w:rPr>
          <w:rFonts w:asciiTheme="minorHAnsi" w:hAnsiTheme="minorHAnsi"/>
          <w:color w:val="auto"/>
        </w:rPr>
        <w:t>accompagner</w:t>
      </w:r>
      <w:r w:rsidR="001A6FEC" w:rsidRPr="001A6FEC">
        <w:rPr>
          <w:rFonts w:asciiTheme="minorHAnsi" w:hAnsiTheme="minorHAnsi"/>
          <w:color w:val="FF0000"/>
        </w:rPr>
        <w:t xml:space="preserve"> </w:t>
      </w:r>
      <w:r w:rsidR="001A6FEC">
        <w:rPr>
          <w:rFonts w:asciiTheme="minorHAnsi" w:hAnsiTheme="minorHAnsi"/>
          <w:color w:val="auto"/>
        </w:rPr>
        <w:t>par la suite</w:t>
      </w:r>
      <w:r w:rsidR="005B7F9D">
        <w:rPr>
          <w:rFonts w:asciiTheme="minorHAnsi" w:hAnsiTheme="minorHAnsi"/>
          <w:color w:val="auto"/>
        </w:rPr>
        <w:t xml:space="preserve"> </w:t>
      </w:r>
      <w:r w:rsidR="00207BC4">
        <w:rPr>
          <w:rFonts w:asciiTheme="minorHAnsi" w:hAnsiTheme="minorHAnsi"/>
          <w:color w:val="auto"/>
        </w:rPr>
        <w:t>le client à travers son ou ses objectifs tout en tenant compte de ses exigences et de sa disponibilité.</w:t>
      </w:r>
    </w:p>
    <w:p w:rsidR="00207BC4" w:rsidRDefault="004D17C5" w:rsidP="004C1657">
      <w:pPr>
        <w:numPr>
          <w:ilvl w:val="0"/>
          <w:numId w:val="12"/>
        </w:numPr>
        <w:spacing w:after="120"/>
        <w:ind w:left="-284" w:right="-282" w:hanging="142"/>
        <w:rPr>
          <w:rFonts w:asciiTheme="minorHAnsi" w:hAnsiTheme="minorHAnsi"/>
          <w:color w:val="auto"/>
        </w:rPr>
      </w:pPr>
      <w:r>
        <w:rPr>
          <w:rFonts w:asciiTheme="minorHAnsi" w:hAnsiTheme="minorHAnsi"/>
          <w:color w:val="auto"/>
        </w:rPr>
        <w:t>Soutenir</w:t>
      </w:r>
      <w:r w:rsidR="00207BC4">
        <w:rPr>
          <w:rFonts w:asciiTheme="minorHAnsi" w:hAnsiTheme="minorHAnsi"/>
          <w:color w:val="auto"/>
        </w:rPr>
        <w:t xml:space="preserve"> l’encadrement dans la poursuite d’objectifs, de réalisation</w:t>
      </w:r>
      <w:r w:rsidR="001A6FEC" w:rsidRPr="001A6FEC">
        <w:rPr>
          <w:rFonts w:asciiTheme="minorHAnsi" w:hAnsiTheme="minorHAnsi"/>
          <w:b/>
          <w:color w:val="FF0000"/>
        </w:rPr>
        <w:t>,</w:t>
      </w:r>
      <w:r w:rsidR="00207BC4">
        <w:rPr>
          <w:rFonts w:asciiTheme="minorHAnsi" w:hAnsiTheme="minorHAnsi"/>
          <w:color w:val="auto"/>
        </w:rPr>
        <w:t xml:space="preserve"> de croissance ou de transformation</w:t>
      </w:r>
      <w:r>
        <w:rPr>
          <w:rFonts w:asciiTheme="minorHAnsi" w:hAnsiTheme="minorHAnsi"/>
          <w:color w:val="auto"/>
        </w:rPr>
        <w:t>.</w:t>
      </w:r>
    </w:p>
    <w:p w:rsidR="00207BC4" w:rsidRPr="00207BC4" w:rsidRDefault="004D17C5" w:rsidP="004C1657">
      <w:pPr>
        <w:numPr>
          <w:ilvl w:val="0"/>
          <w:numId w:val="12"/>
        </w:numPr>
        <w:spacing w:after="120"/>
        <w:ind w:left="-284" w:right="-282" w:hanging="142"/>
        <w:rPr>
          <w:rFonts w:asciiTheme="minorHAnsi" w:hAnsiTheme="minorHAnsi"/>
          <w:color w:val="auto"/>
        </w:rPr>
      </w:pPr>
      <w:r>
        <w:rPr>
          <w:rFonts w:asciiTheme="minorHAnsi" w:hAnsiTheme="minorHAnsi"/>
          <w:color w:val="auto"/>
        </w:rPr>
        <w:t>Préserver</w:t>
      </w:r>
      <w:r w:rsidR="00207BC4">
        <w:rPr>
          <w:rFonts w:asciiTheme="minorHAnsi" w:hAnsiTheme="minorHAnsi"/>
          <w:color w:val="auto"/>
        </w:rPr>
        <w:t xml:space="preserve"> la confidentialité des renseignements fournis par le client ou recueillis par le consultant</w:t>
      </w:r>
      <w:r>
        <w:rPr>
          <w:rFonts w:asciiTheme="minorHAnsi" w:hAnsiTheme="minorHAnsi"/>
          <w:color w:val="auto"/>
        </w:rPr>
        <w:t xml:space="preserve">. Conserver les données personnelles pour une période </w:t>
      </w:r>
      <w:r w:rsidR="00522240">
        <w:rPr>
          <w:rFonts w:asciiTheme="minorHAnsi" w:hAnsiTheme="minorHAnsi"/>
          <w:color w:val="auto"/>
        </w:rPr>
        <w:t>maximale de deux (2) ans</w:t>
      </w:r>
      <w:r>
        <w:rPr>
          <w:rFonts w:asciiTheme="minorHAnsi" w:hAnsiTheme="minorHAnsi"/>
          <w:color w:val="auto"/>
        </w:rPr>
        <w:t xml:space="preserve"> suivant la dernière </w:t>
      </w:r>
      <w:r w:rsidR="000661CF">
        <w:rPr>
          <w:rFonts w:asciiTheme="minorHAnsi" w:hAnsiTheme="minorHAnsi"/>
          <w:color w:val="auto"/>
        </w:rPr>
        <w:t>rencontre</w:t>
      </w:r>
      <w:r w:rsidR="001A6FEC" w:rsidRPr="005B7F9D">
        <w:rPr>
          <w:rFonts w:asciiTheme="minorHAnsi" w:hAnsiTheme="minorHAnsi"/>
          <w:color w:val="000000" w:themeColor="text1"/>
        </w:rPr>
        <w:t xml:space="preserve"> et</w:t>
      </w:r>
      <w:r w:rsidRPr="005B7F9D">
        <w:rPr>
          <w:rFonts w:asciiTheme="minorHAnsi" w:hAnsiTheme="minorHAnsi"/>
          <w:color w:val="000000" w:themeColor="text1"/>
        </w:rPr>
        <w:t xml:space="preserve"> </w:t>
      </w:r>
      <w:r w:rsidR="00AB08D5">
        <w:rPr>
          <w:rFonts w:asciiTheme="minorHAnsi" w:hAnsiTheme="minorHAnsi"/>
          <w:color w:val="auto"/>
        </w:rPr>
        <w:t>les détruire après cette période.</w:t>
      </w:r>
    </w:p>
    <w:p w:rsidR="003B6760" w:rsidRDefault="00AB08D5" w:rsidP="004C1657">
      <w:pPr>
        <w:numPr>
          <w:ilvl w:val="0"/>
          <w:numId w:val="12"/>
        </w:numPr>
        <w:spacing w:after="120"/>
        <w:ind w:left="-284" w:right="-282" w:hanging="142"/>
        <w:rPr>
          <w:rFonts w:asciiTheme="minorHAnsi" w:hAnsiTheme="minorHAnsi"/>
          <w:color w:val="auto"/>
        </w:rPr>
      </w:pPr>
      <w:r w:rsidRPr="00577906">
        <w:rPr>
          <w:rFonts w:asciiTheme="minorHAnsi" w:hAnsiTheme="minorHAnsi"/>
          <w:color w:val="auto"/>
          <w:highlight w:val="yellow"/>
        </w:rPr>
        <w:t>R</w:t>
      </w:r>
      <w:r w:rsidR="00207BC4" w:rsidRPr="00577906">
        <w:rPr>
          <w:rFonts w:asciiTheme="minorHAnsi" w:hAnsiTheme="minorHAnsi"/>
          <w:color w:val="auto"/>
          <w:highlight w:val="yellow"/>
        </w:rPr>
        <w:t>especter le cadre éthique</w:t>
      </w:r>
      <w:r w:rsidR="00BF3546" w:rsidRPr="00577906">
        <w:rPr>
          <w:rFonts w:asciiTheme="minorHAnsi" w:hAnsiTheme="minorHAnsi"/>
          <w:color w:val="auto"/>
          <w:highlight w:val="yellow"/>
        </w:rPr>
        <w:t xml:space="preserve"> et </w:t>
      </w:r>
      <w:r w:rsidR="00743806" w:rsidRPr="00577906">
        <w:rPr>
          <w:rFonts w:asciiTheme="minorHAnsi" w:hAnsiTheme="minorHAnsi"/>
          <w:color w:val="auto"/>
          <w:highlight w:val="yellow"/>
        </w:rPr>
        <w:t>le code de</w:t>
      </w:r>
      <w:r w:rsidR="00CF7761" w:rsidRPr="00577906">
        <w:rPr>
          <w:rFonts w:asciiTheme="minorHAnsi" w:hAnsiTheme="minorHAnsi"/>
          <w:color w:val="auto"/>
          <w:highlight w:val="yellow"/>
        </w:rPr>
        <w:t xml:space="preserve"> déontologie de l’école Écoute Ton C</w:t>
      </w:r>
      <w:r w:rsidR="00743806" w:rsidRPr="00577906">
        <w:rPr>
          <w:rFonts w:asciiTheme="minorHAnsi" w:hAnsiTheme="minorHAnsi"/>
          <w:color w:val="auto"/>
          <w:highlight w:val="yellow"/>
        </w:rPr>
        <w:t>orps</w:t>
      </w:r>
      <w:r w:rsidR="00977A91" w:rsidRPr="00577906">
        <w:rPr>
          <w:rFonts w:asciiTheme="minorHAnsi" w:hAnsiTheme="minorHAnsi"/>
          <w:color w:val="auto"/>
          <w:highlight w:val="yellow"/>
        </w:rPr>
        <w:t xml:space="preserve"> et </w:t>
      </w:r>
      <w:r w:rsidR="00577906" w:rsidRPr="00577906">
        <w:rPr>
          <w:rFonts w:asciiTheme="minorHAnsi" w:hAnsiTheme="minorHAnsi"/>
          <w:color w:val="auto"/>
          <w:highlight w:val="yellow"/>
        </w:rPr>
        <w:t>(</w:t>
      </w:r>
      <w:r w:rsidR="00977A91" w:rsidRPr="002D0E7D">
        <w:rPr>
          <w:rFonts w:asciiTheme="minorHAnsi" w:hAnsiTheme="minorHAnsi"/>
          <w:color w:val="auto"/>
          <w:highlight w:val="yellow"/>
        </w:rPr>
        <w:t>de l’Association des Regroupement</w:t>
      </w:r>
      <w:r w:rsidR="009579CA" w:rsidRPr="002D0E7D">
        <w:rPr>
          <w:rFonts w:asciiTheme="minorHAnsi" w:hAnsiTheme="minorHAnsi"/>
          <w:color w:val="auto"/>
          <w:highlight w:val="yellow"/>
        </w:rPr>
        <w:t>s</w:t>
      </w:r>
      <w:r w:rsidR="00977A91" w:rsidRPr="002D0E7D">
        <w:rPr>
          <w:rFonts w:asciiTheme="minorHAnsi" w:hAnsiTheme="minorHAnsi"/>
          <w:color w:val="auto"/>
          <w:highlight w:val="yellow"/>
        </w:rPr>
        <w:t xml:space="preserve"> des Intervenants et Thérapeutes en Médecine Alternative (RITMA)</w:t>
      </w:r>
      <w:r w:rsidR="008F3A84" w:rsidRPr="002D0E7D">
        <w:rPr>
          <w:rFonts w:asciiTheme="minorHAnsi" w:hAnsiTheme="minorHAnsi"/>
          <w:color w:val="auto"/>
          <w:highlight w:val="yellow"/>
        </w:rPr>
        <w:t xml:space="preserve"> OU AUTRE</w:t>
      </w:r>
      <w:r w:rsidRPr="002D0E7D">
        <w:rPr>
          <w:rFonts w:asciiTheme="minorHAnsi" w:hAnsiTheme="minorHAnsi"/>
          <w:color w:val="auto"/>
          <w:highlight w:val="yellow"/>
        </w:rPr>
        <w:t>.</w:t>
      </w:r>
      <w:r w:rsidR="00577906">
        <w:rPr>
          <w:rFonts w:asciiTheme="minorHAnsi" w:hAnsiTheme="minorHAnsi"/>
          <w:color w:val="auto"/>
        </w:rPr>
        <w:t>)</w:t>
      </w:r>
    </w:p>
    <w:p w:rsidR="002B0968" w:rsidRDefault="00AB08D5" w:rsidP="004C1657">
      <w:pPr>
        <w:numPr>
          <w:ilvl w:val="0"/>
          <w:numId w:val="12"/>
        </w:numPr>
        <w:spacing w:after="120"/>
        <w:ind w:left="-284" w:right="-282" w:hanging="142"/>
        <w:rPr>
          <w:rFonts w:asciiTheme="minorHAnsi" w:hAnsiTheme="minorHAnsi"/>
          <w:color w:val="auto"/>
        </w:rPr>
      </w:pPr>
      <w:r>
        <w:rPr>
          <w:rFonts w:asciiTheme="minorHAnsi" w:hAnsiTheme="minorHAnsi"/>
          <w:color w:val="auto"/>
        </w:rPr>
        <w:t>Émettre</w:t>
      </w:r>
      <w:r w:rsidR="002B0968">
        <w:rPr>
          <w:rFonts w:asciiTheme="minorHAnsi" w:hAnsiTheme="minorHAnsi"/>
          <w:color w:val="auto"/>
        </w:rPr>
        <w:t xml:space="preserve"> une facture pour frais d’honoraires pour chaque </w:t>
      </w:r>
      <w:r w:rsidR="000661CF">
        <w:rPr>
          <w:rFonts w:asciiTheme="minorHAnsi" w:hAnsiTheme="minorHAnsi"/>
          <w:color w:val="auto"/>
        </w:rPr>
        <w:t>rencontre</w:t>
      </w:r>
      <w:r w:rsidR="002D0E7D">
        <w:rPr>
          <w:rFonts w:asciiTheme="minorHAnsi" w:hAnsiTheme="minorHAnsi"/>
          <w:color w:val="auto"/>
        </w:rPr>
        <w:t>.</w:t>
      </w:r>
    </w:p>
    <w:p w:rsidR="00AB08D5" w:rsidRDefault="00AB08D5" w:rsidP="00C136A2">
      <w:pPr>
        <w:numPr>
          <w:ilvl w:val="0"/>
          <w:numId w:val="12"/>
        </w:numPr>
        <w:ind w:left="-284" w:right="-282" w:hanging="142"/>
        <w:rPr>
          <w:rFonts w:asciiTheme="minorHAnsi" w:hAnsiTheme="minorHAnsi"/>
          <w:color w:val="auto"/>
        </w:rPr>
      </w:pPr>
      <w:r>
        <w:rPr>
          <w:rFonts w:asciiTheme="minorHAnsi" w:hAnsiTheme="minorHAnsi"/>
          <w:color w:val="auto"/>
        </w:rPr>
        <w:t>Remettre</w:t>
      </w:r>
      <w:r w:rsidR="002B0968">
        <w:rPr>
          <w:rFonts w:asciiTheme="minorHAnsi" w:hAnsiTheme="minorHAnsi"/>
          <w:color w:val="auto"/>
        </w:rPr>
        <w:t xml:space="preserve"> un reçu pour fin d’assurance s’il y a lieu</w:t>
      </w:r>
      <w:r w:rsidR="002D0E7D">
        <w:rPr>
          <w:rFonts w:asciiTheme="minorHAnsi" w:hAnsiTheme="minorHAnsi"/>
          <w:color w:val="auto"/>
        </w:rPr>
        <w:t>.</w:t>
      </w:r>
    </w:p>
    <w:p w:rsidR="00C136A2" w:rsidRPr="00C136A2" w:rsidRDefault="00C136A2" w:rsidP="00C136A2">
      <w:pPr>
        <w:ind w:left="-284" w:right="-282"/>
        <w:rPr>
          <w:rFonts w:asciiTheme="minorHAnsi" w:hAnsiTheme="minorHAnsi"/>
          <w:color w:val="auto"/>
        </w:rPr>
      </w:pPr>
    </w:p>
    <w:p w:rsidR="00DF7E04" w:rsidRDefault="00064ED6" w:rsidP="002C07D0">
      <w:pPr>
        <w:ind w:left="-284" w:right="-282"/>
        <w:rPr>
          <w:rFonts w:asciiTheme="minorHAnsi" w:hAnsiTheme="minorHAnsi"/>
        </w:rPr>
      </w:pPr>
      <w:r>
        <w:rPr>
          <w:rFonts w:asciiTheme="minorHAnsi" w:hAnsiTheme="minorHAnsi"/>
        </w:rPr>
        <w:t>Le consultant ne</w:t>
      </w:r>
      <w:r w:rsidRPr="0003101B">
        <w:rPr>
          <w:rFonts w:asciiTheme="minorHAnsi" w:hAnsiTheme="minorHAnsi"/>
        </w:rPr>
        <w:t xml:space="preserve"> peut promettre de résultats précis</w:t>
      </w:r>
      <w:r>
        <w:rPr>
          <w:rFonts w:asciiTheme="minorHAnsi" w:hAnsiTheme="minorHAnsi"/>
        </w:rPr>
        <w:t xml:space="preserve">, ni donner des directives de choix de vie. Les résultats </w:t>
      </w:r>
      <w:r w:rsidRPr="0003101B">
        <w:rPr>
          <w:rFonts w:asciiTheme="minorHAnsi" w:hAnsiTheme="minorHAnsi"/>
        </w:rPr>
        <w:t xml:space="preserve">dépendent de </w:t>
      </w:r>
      <w:r>
        <w:rPr>
          <w:rFonts w:asciiTheme="minorHAnsi" w:hAnsiTheme="minorHAnsi"/>
        </w:rPr>
        <w:t>la</w:t>
      </w:r>
      <w:r w:rsidRPr="0003101B">
        <w:rPr>
          <w:rFonts w:asciiTheme="minorHAnsi" w:hAnsiTheme="minorHAnsi"/>
        </w:rPr>
        <w:t xml:space="preserve"> motivation et d</w:t>
      </w:r>
      <w:r>
        <w:rPr>
          <w:rFonts w:asciiTheme="minorHAnsi" w:hAnsiTheme="minorHAnsi"/>
        </w:rPr>
        <w:t xml:space="preserve">u </w:t>
      </w:r>
      <w:r w:rsidRPr="0003101B">
        <w:rPr>
          <w:rFonts w:asciiTheme="minorHAnsi" w:hAnsiTheme="minorHAnsi"/>
        </w:rPr>
        <w:t>degré d’</w:t>
      </w:r>
      <w:r>
        <w:rPr>
          <w:rFonts w:asciiTheme="minorHAnsi" w:hAnsiTheme="minorHAnsi"/>
        </w:rPr>
        <w:t xml:space="preserve">implication du client. </w:t>
      </w:r>
      <w:r w:rsidRPr="0003101B">
        <w:rPr>
          <w:rFonts w:asciiTheme="minorHAnsi" w:hAnsiTheme="minorHAnsi"/>
        </w:rPr>
        <w:t xml:space="preserve">Cependant, si </w:t>
      </w:r>
      <w:r>
        <w:rPr>
          <w:rFonts w:asciiTheme="minorHAnsi" w:hAnsiTheme="minorHAnsi"/>
        </w:rPr>
        <w:t>le consultant</w:t>
      </w:r>
      <w:r w:rsidRPr="0003101B">
        <w:rPr>
          <w:rFonts w:asciiTheme="minorHAnsi" w:hAnsiTheme="minorHAnsi"/>
        </w:rPr>
        <w:t xml:space="preserve"> réalise en cours de route que cette démarche n</w:t>
      </w:r>
      <w:r>
        <w:rPr>
          <w:rFonts w:asciiTheme="minorHAnsi" w:hAnsiTheme="minorHAnsi"/>
        </w:rPr>
        <w:t>’</w:t>
      </w:r>
      <w:r w:rsidRPr="0003101B">
        <w:rPr>
          <w:rFonts w:asciiTheme="minorHAnsi" w:hAnsiTheme="minorHAnsi"/>
        </w:rPr>
        <w:t xml:space="preserve">apporte pas </w:t>
      </w:r>
      <w:r w:rsidR="003F6D9C">
        <w:rPr>
          <w:rFonts w:asciiTheme="minorHAnsi" w:hAnsiTheme="minorHAnsi"/>
        </w:rPr>
        <w:t>un</w:t>
      </w:r>
      <w:r w:rsidRPr="0003101B">
        <w:rPr>
          <w:rFonts w:asciiTheme="minorHAnsi" w:hAnsiTheme="minorHAnsi"/>
        </w:rPr>
        <w:t xml:space="preserve"> mieux-être</w:t>
      </w:r>
      <w:r>
        <w:rPr>
          <w:rFonts w:asciiTheme="minorHAnsi" w:hAnsiTheme="minorHAnsi"/>
        </w:rPr>
        <w:t xml:space="preserve"> au client, le consultant tentera d’</w:t>
      </w:r>
      <w:r w:rsidRPr="0003101B">
        <w:rPr>
          <w:rFonts w:asciiTheme="minorHAnsi" w:hAnsiTheme="minorHAnsi"/>
        </w:rPr>
        <w:t xml:space="preserve">orienter </w:t>
      </w:r>
      <w:r>
        <w:rPr>
          <w:rFonts w:asciiTheme="minorHAnsi" w:hAnsiTheme="minorHAnsi"/>
        </w:rPr>
        <w:t xml:space="preserve">le client </w:t>
      </w:r>
      <w:r w:rsidRPr="0003101B">
        <w:rPr>
          <w:rFonts w:asciiTheme="minorHAnsi" w:hAnsiTheme="minorHAnsi"/>
        </w:rPr>
        <w:t xml:space="preserve">vers d’autres ressources mieux adaptées à </w:t>
      </w:r>
      <w:r>
        <w:rPr>
          <w:rFonts w:asciiTheme="minorHAnsi" w:hAnsiTheme="minorHAnsi"/>
        </w:rPr>
        <w:t>ses</w:t>
      </w:r>
      <w:r w:rsidRPr="0003101B">
        <w:rPr>
          <w:rFonts w:asciiTheme="minorHAnsi" w:hAnsiTheme="minorHAnsi"/>
        </w:rPr>
        <w:t xml:space="preserve"> besoin</w:t>
      </w:r>
      <w:r>
        <w:rPr>
          <w:rFonts w:asciiTheme="minorHAnsi" w:hAnsiTheme="minorHAnsi"/>
        </w:rPr>
        <w:t>s</w:t>
      </w:r>
      <w:r w:rsidRPr="0003101B">
        <w:rPr>
          <w:rFonts w:asciiTheme="minorHAnsi" w:hAnsiTheme="minorHAnsi"/>
        </w:rPr>
        <w:t xml:space="preserve">. </w:t>
      </w:r>
      <w:r>
        <w:rPr>
          <w:rFonts w:asciiTheme="minorHAnsi" w:hAnsiTheme="minorHAnsi"/>
        </w:rPr>
        <w:t xml:space="preserve">À son tour, le client informera le consultant s’il constate que la démarche </w:t>
      </w:r>
      <w:r w:rsidRPr="005B7F9D">
        <w:rPr>
          <w:rFonts w:asciiTheme="minorHAnsi" w:hAnsiTheme="minorHAnsi"/>
          <w:color w:val="000000" w:themeColor="text1"/>
        </w:rPr>
        <w:t>entrepris</w:t>
      </w:r>
      <w:r w:rsidR="006E791D" w:rsidRPr="005B7F9D">
        <w:rPr>
          <w:rFonts w:asciiTheme="minorHAnsi" w:hAnsiTheme="minorHAnsi"/>
          <w:color w:val="000000" w:themeColor="text1"/>
        </w:rPr>
        <w:t>e</w:t>
      </w:r>
      <w:r>
        <w:rPr>
          <w:rFonts w:asciiTheme="minorHAnsi" w:hAnsiTheme="minorHAnsi"/>
        </w:rPr>
        <w:t xml:space="preserve"> n’améliore pas sa qualité de vie.</w:t>
      </w:r>
    </w:p>
    <w:p w:rsidR="00064ED6" w:rsidRDefault="00064ED6" w:rsidP="00064ED6">
      <w:pPr>
        <w:ind w:left="-284" w:right="-282"/>
        <w:rPr>
          <w:rFonts w:asciiTheme="minorHAnsi" w:hAnsiTheme="minorHAnsi"/>
          <w:color w:val="auto"/>
        </w:rPr>
      </w:pPr>
      <w:r w:rsidRPr="0003101B">
        <w:rPr>
          <w:rFonts w:asciiTheme="minorHAnsi" w:hAnsiTheme="minorHAnsi"/>
          <w:color w:val="auto"/>
        </w:rPr>
        <w:t>Il est important que</w:t>
      </w:r>
      <w:r>
        <w:rPr>
          <w:rFonts w:asciiTheme="minorHAnsi" w:hAnsiTheme="minorHAnsi"/>
          <w:color w:val="auto"/>
        </w:rPr>
        <w:t xml:space="preserve"> le client soit</w:t>
      </w:r>
      <w:r w:rsidRPr="0003101B">
        <w:rPr>
          <w:rFonts w:asciiTheme="minorHAnsi" w:hAnsiTheme="minorHAnsi"/>
          <w:color w:val="auto"/>
        </w:rPr>
        <w:t xml:space="preserve"> conscient que ce</w:t>
      </w:r>
      <w:r>
        <w:rPr>
          <w:rFonts w:asciiTheme="minorHAnsi" w:hAnsiTheme="minorHAnsi"/>
          <w:color w:val="auto"/>
        </w:rPr>
        <w:t>tte démarche</w:t>
      </w:r>
      <w:r w:rsidRPr="0003101B">
        <w:rPr>
          <w:rFonts w:asciiTheme="minorHAnsi" w:hAnsiTheme="minorHAnsi"/>
          <w:color w:val="auto"/>
        </w:rPr>
        <w:t xml:space="preserve"> n’est pas une psychothérapie </w:t>
      </w:r>
      <w:r w:rsidR="00C622D7" w:rsidRPr="005B7F9D">
        <w:rPr>
          <w:rFonts w:asciiTheme="minorHAnsi" w:hAnsiTheme="minorHAnsi"/>
          <w:color w:val="000000" w:themeColor="text1"/>
        </w:rPr>
        <w:t>permettant</w:t>
      </w:r>
      <w:r w:rsidRPr="005B7F9D">
        <w:rPr>
          <w:rFonts w:asciiTheme="minorHAnsi" w:hAnsiTheme="minorHAnsi"/>
          <w:color w:val="000000" w:themeColor="text1"/>
        </w:rPr>
        <w:t xml:space="preserve"> </w:t>
      </w:r>
      <w:r w:rsidRPr="0003101B">
        <w:rPr>
          <w:rFonts w:asciiTheme="minorHAnsi" w:hAnsiTheme="minorHAnsi"/>
          <w:color w:val="auto"/>
        </w:rPr>
        <w:t xml:space="preserve">de gérer les </w:t>
      </w:r>
      <w:r w:rsidRPr="0003101B">
        <w:rPr>
          <w:rFonts w:asciiTheme="minorHAnsi" w:hAnsiTheme="minorHAnsi"/>
          <w:color w:val="auto"/>
        </w:rPr>
        <w:lastRenderedPageBreak/>
        <w:t>situations de crise ou de soigner les problèmes de santé mentale.</w:t>
      </w:r>
      <w:r>
        <w:rPr>
          <w:rFonts w:asciiTheme="minorHAnsi" w:hAnsiTheme="minorHAnsi"/>
          <w:color w:val="auto"/>
        </w:rPr>
        <w:t xml:space="preserve"> </w:t>
      </w:r>
      <w:r>
        <w:rPr>
          <w:rFonts w:asciiTheme="minorHAnsi" w:hAnsiTheme="minorHAnsi"/>
        </w:rPr>
        <w:t>En aucun cas, ce</w:t>
      </w:r>
      <w:r w:rsidRPr="0003101B">
        <w:rPr>
          <w:rFonts w:asciiTheme="minorHAnsi" w:hAnsiTheme="minorHAnsi"/>
        </w:rPr>
        <w:t xml:space="preserve"> type d’accompagnement</w:t>
      </w:r>
      <w:r>
        <w:rPr>
          <w:rFonts w:asciiTheme="minorHAnsi" w:hAnsiTheme="minorHAnsi"/>
        </w:rPr>
        <w:t xml:space="preserve"> ne </w:t>
      </w:r>
      <w:r w:rsidR="00C622D7" w:rsidRPr="005B7F9D">
        <w:rPr>
          <w:rFonts w:asciiTheme="minorHAnsi" w:hAnsiTheme="minorHAnsi"/>
          <w:color w:val="000000" w:themeColor="text1"/>
        </w:rPr>
        <w:t>vise</w:t>
      </w:r>
      <w:r>
        <w:rPr>
          <w:rFonts w:asciiTheme="minorHAnsi" w:hAnsiTheme="minorHAnsi"/>
        </w:rPr>
        <w:t xml:space="preserve"> à se substituer ou à remplacer, de quelque manière que ce soit, toute autre démarche de </w:t>
      </w:r>
      <w:r w:rsidR="000661CF">
        <w:rPr>
          <w:rFonts w:asciiTheme="minorHAnsi" w:hAnsiTheme="minorHAnsi"/>
        </w:rPr>
        <w:t>rencontre</w:t>
      </w:r>
      <w:r w:rsidRPr="0003101B">
        <w:rPr>
          <w:rFonts w:asciiTheme="minorHAnsi" w:hAnsiTheme="minorHAnsi"/>
        </w:rPr>
        <w:t xml:space="preserve"> </w:t>
      </w:r>
      <w:r>
        <w:rPr>
          <w:rFonts w:asciiTheme="minorHAnsi" w:hAnsiTheme="minorHAnsi"/>
        </w:rPr>
        <w:t>en psychologie, psychothérapie ou médecine. Le consultant ne suggère en aucun cas de cesser la médication, les traitements allopathiqu</w:t>
      </w:r>
      <w:r w:rsidRPr="005B7F9D">
        <w:rPr>
          <w:rFonts w:asciiTheme="minorHAnsi" w:hAnsiTheme="minorHAnsi"/>
          <w:color w:val="000000" w:themeColor="text1"/>
        </w:rPr>
        <w:t>e</w:t>
      </w:r>
      <w:r w:rsidR="006F5A8A" w:rsidRPr="005B7F9D">
        <w:rPr>
          <w:rFonts w:asciiTheme="minorHAnsi" w:hAnsiTheme="minorHAnsi"/>
          <w:b/>
          <w:color w:val="000000" w:themeColor="text1"/>
        </w:rPr>
        <w:t>s</w:t>
      </w:r>
      <w:r w:rsidRPr="005B7F9D">
        <w:rPr>
          <w:rFonts w:asciiTheme="minorHAnsi" w:hAnsiTheme="minorHAnsi"/>
          <w:color w:val="000000" w:themeColor="text1"/>
        </w:rPr>
        <w:t xml:space="preserve"> </w:t>
      </w:r>
      <w:r>
        <w:rPr>
          <w:rFonts w:asciiTheme="minorHAnsi" w:hAnsiTheme="minorHAnsi"/>
        </w:rPr>
        <w:t xml:space="preserve">et aides psychologiques du client. Les </w:t>
      </w:r>
      <w:r w:rsidR="000661CF">
        <w:rPr>
          <w:rFonts w:asciiTheme="minorHAnsi" w:hAnsiTheme="minorHAnsi"/>
        </w:rPr>
        <w:t>rencontre</w:t>
      </w:r>
      <w:r>
        <w:rPr>
          <w:rFonts w:asciiTheme="minorHAnsi" w:hAnsiTheme="minorHAnsi"/>
        </w:rPr>
        <w:t>s</w:t>
      </w:r>
      <w:r w:rsidRPr="005B7F9D">
        <w:rPr>
          <w:rFonts w:asciiTheme="minorHAnsi" w:hAnsiTheme="minorHAnsi"/>
          <w:color w:val="000000" w:themeColor="text1"/>
        </w:rPr>
        <w:t xml:space="preserve"> </w:t>
      </w:r>
      <w:r w:rsidR="006F5A8A" w:rsidRPr="005B7F9D">
        <w:rPr>
          <w:rFonts w:asciiTheme="minorHAnsi" w:hAnsiTheme="minorHAnsi"/>
          <w:color w:val="000000" w:themeColor="text1"/>
        </w:rPr>
        <w:t xml:space="preserve">individuelles </w:t>
      </w:r>
      <w:r>
        <w:rPr>
          <w:rFonts w:asciiTheme="minorHAnsi" w:hAnsiTheme="minorHAnsi"/>
        </w:rPr>
        <w:t>en relation d’aide</w:t>
      </w:r>
      <w:r w:rsidRPr="006F5A8A">
        <w:rPr>
          <w:rFonts w:asciiTheme="minorHAnsi" w:hAnsiTheme="minorHAnsi"/>
          <w:color w:val="FF0000"/>
        </w:rPr>
        <w:t xml:space="preserve"> </w:t>
      </w:r>
      <w:r>
        <w:rPr>
          <w:rFonts w:asciiTheme="minorHAnsi" w:hAnsiTheme="minorHAnsi"/>
        </w:rPr>
        <w:t xml:space="preserve">ne remplacent en aucun cas l’avis et les services d’un médecin. Le client reconnait qu’il ne peut demander au consultant de poser un acte médical ou </w:t>
      </w:r>
      <w:r w:rsidR="00F15D07" w:rsidRPr="005B7F9D">
        <w:rPr>
          <w:rFonts w:asciiTheme="minorHAnsi" w:hAnsiTheme="minorHAnsi"/>
          <w:color w:val="000000" w:themeColor="text1"/>
        </w:rPr>
        <w:t xml:space="preserve">un </w:t>
      </w:r>
      <w:r>
        <w:rPr>
          <w:rFonts w:asciiTheme="minorHAnsi" w:hAnsiTheme="minorHAnsi"/>
        </w:rPr>
        <w:t>diagnostic réservé aux praticiens de la médecine allopathique au sens du Code des Professions, ni inciter le consultant à le faire.</w:t>
      </w:r>
      <w:r w:rsidRPr="002D321B">
        <w:rPr>
          <w:rFonts w:asciiTheme="minorHAnsi" w:hAnsiTheme="minorHAnsi"/>
          <w:color w:val="auto"/>
        </w:rPr>
        <w:t xml:space="preserve"> </w:t>
      </w:r>
      <w:r>
        <w:rPr>
          <w:rFonts w:asciiTheme="minorHAnsi" w:hAnsiTheme="minorHAnsi"/>
          <w:color w:val="auto"/>
        </w:rPr>
        <w:t xml:space="preserve">Les </w:t>
      </w:r>
      <w:r w:rsidR="000661CF">
        <w:rPr>
          <w:rFonts w:asciiTheme="minorHAnsi" w:hAnsiTheme="minorHAnsi"/>
          <w:color w:val="auto"/>
        </w:rPr>
        <w:t>rencontre</w:t>
      </w:r>
      <w:r>
        <w:rPr>
          <w:rFonts w:asciiTheme="minorHAnsi" w:hAnsiTheme="minorHAnsi"/>
          <w:color w:val="auto"/>
        </w:rPr>
        <w:t xml:space="preserve">s ont donc des </w:t>
      </w:r>
      <w:r w:rsidRPr="005B7F9D">
        <w:rPr>
          <w:rFonts w:asciiTheme="minorHAnsi" w:hAnsiTheme="minorHAnsi"/>
          <w:color w:val="000000" w:themeColor="text1"/>
        </w:rPr>
        <w:t xml:space="preserve">champs d’expertise </w:t>
      </w:r>
      <w:r>
        <w:rPr>
          <w:rFonts w:asciiTheme="minorHAnsi" w:hAnsiTheme="minorHAnsi"/>
          <w:color w:val="auto"/>
        </w:rPr>
        <w:t xml:space="preserve">et d’actions totalement différents de ceux des professionnels de la santé (médecin, psychologue, psychothérapeute etc.). </w:t>
      </w:r>
    </w:p>
    <w:p w:rsidR="00522240" w:rsidRDefault="00522240" w:rsidP="0065707E">
      <w:pPr>
        <w:tabs>
          <w:tab w:val="left" w:pos="5670"/>
        </w:tabs>
        <w:ind w:right="-282"/>
        <w:rPr>
          <w:rFonts w:asciiTheme="minorHAnsi" w:hAnsiTheme="minorHAnsi"/>
          <w:b/>
          <w:color w:val="auto"/>
          <w:u w:val="single"/>
        </w:rPr>
      </w:pPr>
    </w:p>
    <w:p w:rsidR="001C4D74" w:rsidRPr="004447CB" w:rsidRDefault="004447CB" w:rsidP="001C4D74">
      <w:pPr>
        <w:tabs>
          <w:tab w:val="left" w:pos="5670"/>
        </w:tabs>
        <w:ind w:left="-284" w:right="-282"/>
        <w:rPr>
          <w:rFonts w:asciiTheme="minorHAnsi" w:hAnsiTheme="minorHAnsi"/>
          <w:b/>
          <w:color w:val="auto"/>
          <w:u w:val="single"/>
        </w:rPr>
      </w:pPr>
      <w:r w:rsidRPr="004447CB">
        <w:rPr>
          <w:rFonts w:asciiTheme="minorHAnsi" w:hAnsiTheme="minorHAnsi"/>
          <w:b/>
          <w:color w:val="auto"/>
          <w:u w:val="single"/>
        </w:rPr>
        <w:t>Confidentialité</w:t>
      </w:r>
    </w:p>
    <w:p w:rsidR="004447CB" w:rsidRDefault="004447CB" w:rsidP="001C4D74">
      <w:pPr>
        <w:tabs>
          <w:tab w:val="left" w:pos="5670"/>
        </w:tabs>
        <w:ind w:left="-284" w:right="-282"/>
        <w:rPr>
          <w:rFonts w:asciiTheme="minorHAnsi" w:hAnsiTheme="minorHAnsi"/>
          <w:color w:val="auto"/>
        </w:rPr>
      </w:pPr>
    </w:p>
    <w:p w:rsidR="004447CB" w:rsidRDefault="004447CB" w:rsidP="00C136A2">
      <w:pPr>
        <w:tabs>
          <w:tab w:val="left" w:pos="5670"/>
        </w:tabs>
        <w:spacing w:after="120"/>
        <w:ind w:left="-284" w:right="-282"/>
        <w:rPr>
          <w:rFonts w:asciiTheme="minorHAnsi" w:hAnsiTheme="minorHAnsi"/>
          <w:color w:val="auto"/>
        </w:rPr>
      </w:pPr>
      <w:r>
        <w:rPr>
          <w:rFonts w:asciiTheme="minorHAnsi" w:hAnsiTheme="minorHAnsi"/>
          <w:color w:val="auto"/>
        </w:rPr>
        <w:t>J’ai lu et je comprends les informations mentionnées ci-haut. Aucune information ne pourra être transmise à une autre personne sans mon consentement écrit. Cependant, le consultant est tenu de briser la confidentialité et de signaler la situation aux personnes concernées (famille, urgence médicale ou services policiers selon le cas)</w:t>
      </w:r>
      <w:r w:rsidR="00904F36">
        <w:rPr>
          <w:rFonts w:asciiTheme="minorHAnsi" w:hAnsiTheme="minorHAnsi"/>
          <w:color w:val="auto"/>
        </w:rPr>
        <w:t xml:space="preserve"> si :</w:t>
      </w:r>
    </w:p>
    <w:p w:rsidR="004447CB" w:rsidRDefault="004447CB" w:rsidP="00C136A2">
      <w:pPr>
        <w:numPr>
          <w:ilvl w:val="0"/>
          <w:numId w:val="13"/>
        </w:numPr>
        <w:spacing w:after="120"/>
        <w:ind w:left="-284" w:right="-282" w:hanging="142"/>
        <w:rPr>
          <w:rFonts w:asciiTheme="minorHAnsi" w:hAnsiTheme="minorHAnsi"/>
          <w:color w:val="auto"/>
        </w:rPr>
      </w:pPr>
      <w:r>
        <w:rPr>
          <w:rFonts w:asciiTheme="minorHAnsi" w:hAnsiTheme="minorHAnsi"/>
          <w:color w:val="auto"/>
        </w:rPr>
        <w:t>je menace ma sécurité physique ou psychologique ou celle d’une autre personne ;</w:t>
      </w:r>
    </w:p>
    <w:p w:rsidR="004447CB" w:rsidRDefault="004447CB" w:rsidP="00C136A2">
      <w:pPr>
        <w:numPr>
          <w:ilvl w:val="0"/>
          <w:numId w:val="13"/>
        </w:numPr>
        <w:spacing w:after="120"/>
        <w:ind w:left="-284" w:right="-282" w:hanging="142"/>
        <w:rPr>
          <w:rFonts w:asciiTheme="minorHAnsi" w:hAnsiTheme="minorHAnsi"/>
          <w:color w:val="auto"/>
        </w:rPr>
      </w:pPr>
      <w:r>
        <w:rPr>
          <w:rFonts w:asciiTheme="minorHAnsi" w:hAnsiTheme="minorHAnsi"/>
          <w:color w:val="auto"/>
        </w:rPr>
        <w:t>je vis un problème majeur, représentant un risque grave et élevé pour moi-même (exemple : comportement suicidaire jugé à risque) ;</w:t>
      </w:r>
    </w:p>
    <w:p w:rsidR="004447CB" w:rsidRDefault="004447CB" w:rsidP="004447CB">
      <w:pPr>
        <w:numPr>
          <w:ilvl w:val="0"/>
          <w:numId w:val="13"/>
        </w:numPr>
        <w:ind w:left="-284" w:right="-282" w:hanging="142"/>
        <w:rPr>
          <w:rFonts w:asciiTheme="minorHAnsi" w:hAnsiTheme="minorHAnsi"/>
          <w:color w:val="auto"/>
        </w:rPr>
      </w:pPr>
      <w:r>
        <w:rPr>
          <w:rFonts w:asciiTheme="minorHAnsi" w:hAnsiTheme="minorHAnsi"/>
          <w:color w:val="auto"/>
        </w:rPr>
        <w:t>le consultant reçoit un mandat dûment complété et signé par un juge qui exige l’obtention de renseignements à mon sujet ou au sujet de mon enfant.</w:t>
      </w:r>
    </w:p>
    <w:p w:rsidR="004447CB" w:rsidRDefault="004447CB" w:rsidP="004447CB">
      <w:pPr>
        <w:ind w:left="-284" w:right="-282"/>
        <w:rPr>
          <w:rFonts w:asciiTheme="minorHAnsi" w:hAnsiTheme="minorHAnsi"/>
          <w:color w:val="auto"/>
        </w:rPr>
      </w:pPr>
    </w:p>
    <w:p w:rsidR="003653EF" w:rsidRDefault="003653EF" w:rsidP="004447CB">
      <w:pPr>
        <w:ind w:left="-284" w:right="-282"/>
        <w:rPr>
          <w:rFonts w:asciiTheme="minorHAnsi" w:hAnsiTheme="minorHAnsi"/>
          <w:color w:val="auto"/>
        </w:rPr>
      </w:pPr>
      <w:r>
        <w:rPr>
          <w:rFonts w:asciiTheme="minorHAnsi" w:hAnsiTheme="minorHAnsi"/>
          <w:color w:val="auto"/>
        </w:rPr>
        <w:t>Je reconnais que le consultant m’a précisé les termes de la présente entente, qu’il a répondu de manière satisfaisante à mes interrogations et qu’il s’est assuré de ma compréhension en rapport avec ce document.</w:t>
      </w:r>
    </w:p>
    <w:p w:rsidR="003653EF" w:rsidRDefault="003653EF" w:rsidP="004447CB">
      <w:pPr>
        <w:ind w:left="-284" w:right="-282"/>
        <w:rPr>
          <w:rFonts w:asciiTheme="minorHAnsi" w:hAnsiTheme="minorHAnsi"/>
          <w:color w:val="auto"/>
        </w:rPr>
      </w:pPr>
    </w:p>
    <w:p w:rsidR="003653EF" w:rsidRDefault="003653EF" w:rsidP="004447CB">
      <w:pPr>
        <w:ind w:left="-284" w:right="-282"/>
        <w:rPr>
          <w:rFonts w:asciiTheme="minorHAnsi" w:hAnsiTheme="minorHAnsi"/>
          <w:color w:val="auto"/>
        </w:rPr>
      </w:pPr>
      <w:r>
        <w:rPr>
          <w:rFonts w:asciiTheme="minorHAnsi" w:hAnsiTheme="minorHAnsi"/>
          <w:color w:val="auto"/>
        </w:rPr>
        <w:t xml:space="preserve">Je consens de façon libre et éclairée au service proposé. Il est entendu que je peux, en tout temps, choisir de mettre fin aux </w:t>
      </w:r>
      <w:r w:rsidR="000661CF">
        <w:rPr>
          <w:rFonts w:asciiTheme="minorHAnsi" w:hAnsiTheme="minorHAnsi"/>
          <w:color w:val="auto"/>
        </w:rPr>
        <w:t>rencontre</w:t>
      </w:r>
      <w:r>
        <w:rPr>
          <w:rFonts w:asciiTheme="minorHAnsi" w:hAnsiTheme="minorHAnsi"/>
          <w:color w:val="auto"/>
        </w:rPr>
        <w:t>s.</w:t>
      </w:r>
    </w:p>
    <w:p w:rsidR="004447CB" w:rsidRPr="004447CB" w:rsidRDefault="004447CB" w:rsidP="004447CB">
      <w:pPr>
        <w:ind w:left="-284" w:right="-282"/>
        <w:rPr>
          <w:rFonts w:asciiTheme="minorHAnsi" w:hAnsiTheme="minorHAnsi"/>
          <w:color w:val="auto"/>
        </w:rPr>
      </w:pPr>
    </w:p>
    <w:p w:rsidR="001138C9" w:rsidRDefault="001138C9" w:rsidP="001C4D74">
      <w:pPr>
        <w:ind w:left="-284" w:right="-282"/>
        <w:rPr>
          <w:rFonts w:asciiTheme="minorHAnsi" w:eastAsia="Calibri" w:hAnsiTheme="minorHAnsi" w:cstheme="minorHAnsi"/>
          <w:color w:val="auto"/>
          <w:w w:val="100"/>
          <w:sz w:val="22"/>
          <w:szCs w:val="22"/>
          <w:lang w:val="fr-CA" w:eastAsia="en-US"/>
        </w:rPr>
      </w:pPr>
    </w:p>
    <w:p w:rsidR="001138C9" w:rsidRDefault="001138C9" w:rsidP="001C4D74">
      <w:pPr>
        <w:ind w:left="-284" w:right="-282"/>
        <w:rPr>
          <w:rFonts w:asciiTheme="minorHAnsi" w:eastAsia="Calibri" w:hAnsiTheme="minorHAnsi" w:cstheme="minorHAnsi"/>
          <w:color w:val="auto"/>
          <w:w w:val="100"/>
          <w:sz w:val="22"/>
          <w:szCs w:val="22"/>
          <w:lang w:val="fr-CA" w:eastAsia="en-US"/>
        </w:rPr>
      </w:pPr>
      <w:bookmarkStart w:id="4" w:name="_Hlk529635283"/>
      <w:bookmarkStart w:id="5" w:name="_Hlk529445267"/>
      <w:r>
        <w:rPr>
          <w:rFonts w:asciiTheme="minorHAnsi" w:eastAsia="Calibri" w:hAnsiTheme="minorHAnsi" w:cstheme="minorHAnsi"/>
          <w:color w:val="auto"/>
          <w:w w:val="100"/>
          <w:sz w:val="22"/>
          <w:szCs w:val="22"/>
          <w:lang w:val="fr-CA" w:eastAsia="en-US"/>
        </w:rPr>
        <w:t>____________________________________</w:t>
      </w:r>
      <w:r>
        <w:rPr>
          <w:rFonts w:asciiTheme="minorHAnsi" w:eastAsia="Calibri" w:hAnsiTheme="minorHAnsi" w:cstheme="minorHAnsi"/>
          <w:color w:val="auto"/>
          <w:w w:val="100"/>
          <w:sz w:val="22"/>
          <w:szCs w:val="22"/>
          <w:lang w:val="fr-CA" w:eastAsia="en-US"/>
        </w:rPr>
        <w:tab/>
      </w:r>
      <w:r>
        <w:rPr>
          <w:rFonts w:asciiTheme="minorHAnsi" w:eastAsia="Calibri" w:hAnsiTheme="minorHAnsi" w:cstheme="minorHAnsi"/>
          <w:color w:val="auto"/>
          <w:w w:val="100"/>
          <w:sz w:val="22"/>
          <w:szCs w:val="22"/>
          <w:lang w:val="fr-CA" w:eastAsia="en-US"/>
        </w:rPr>
        <w:tab/>
      </w:r>
      <w:r>
        <w:rPr>
          <w:rFonts w:asciiTheme="minorHAnsi" w:eastAsia="Calibri" w:hAnsiTheme="minorHAnsi" w:cstheme="minorHAnsi"/>
          <w:color w:val="auto"/>
          <w:w w:val="100"/>
          <w:sz w:val="22"/>
          <w:szCs w:val="22"/>
          <w:lang w:val="fr-CA" w:eastAsia="en-US"/>
        </w:rPr>
        <w:tab/>
        <w:t>____________________________________</w:t>
      </w:r>
    </w:p>
    <w:p w:rsidR="00BD5E93" w:rsidRPr="001138C9" w:rsidRDefault="00BD5E93" w:rsidP="001C4D74">
      <w:pPr>
        <w:ind w:left="-284" w:right="-282"/>
        <w:rPr>
          <w:rFonts w:asciiTheme="minorHAnsi" w:hAnsiTheme="minorHAnsi"/>
          <w:color w:val="auto"/>
        </w:rPr>
      </w:pPr>
      <w:r w:rsidRPr="001138C9">
        <w:rPr>
          <w:rFonts w:asciiTheme="minorHAnsi" w:hAnsiTheme="minorHAnsi"/>
          <w:color w:val="auto"/>
        </w:rPr>
        <w:t>Client </w:t>
      </w:r>
      <w:r w:rsidR="001138C9" w:rsidRPr="001138C9">
        <w:rPr>
          <w:rFonts w:asciiTheme="minorHAnsi" w:hAnsiTheme="minorHAnsi"/>
          <w:color w:val="auto"/>
        </w:rPr>
        <w:tab/>
      </w:r>
      <w:r w:rsidR="001138C9" w:rsidRPr="001138C9">
        <w:rPr>
          <w:rFonts w:asciiTheme="minorHAnsi" w:hAnsiTheme="minorHAnsi"/>
          <w:color w:val="auto"/>
        </w:rPr>
        <w:tab/>
      </w:r>
      <w:r w:rsidR="001138C9" w:rsidRPr="001138C9">
        <w:rPr>
          <w:rFonts w:asciiTheme="minorHAnsi" w:hAnsiTheme="minorHAnsi"/>
          <w:color w:val="auto"/>
        </w:rPr>
        <w:tab/>
      </w:r>
      <w:r w:rsidR="001138C9" w:rsidRPr="001138C9">
        <w:rPr>
          <w:rFonts w:asciiTheme="minorHAnsi" w:hAnsiTheme="minorHAnsi"/>
          <w:color w:val="auto"/>
        </w:rPr>
        <w:tab/>
      </w:r>
      <w:r w:rsidR="001138C9" w:rsidRPr="001138C9">
        <w:rPr>
          <w:rFonts w:asciiTheme="minorHAnsi" w:hAnsiTheme="minorHAnsi"/>
          <w:color w:val="auto"/>
        </w:rPr>
        <w:tab/>
      </w:r>
      <w:r w:rsidRPr="001138C9">
        <w:rPr>
          <w:rFonts w:asciiTheme="minorHAnsi" w:hAnsiTheme="minorHAnsi"/>
          <w:color w:val="auto"/>
        </w:rPr>
        <w:t xml:space="preserve"> </w:t>
      </w:r>
      <w:r w:rsidRPr="001138C9">
        <w:rPr>
          <w:rFonts w:asciiTheme="minorHAnsi" w:hAnsiTheme="minorHAnsi"/>
          <w:color w:val="auto"/>
        </w:rPr>
        <w:tab/>
      </w:r>
      <w:r w:rsidRPr="001138C9">
        <w:rPr>
          <w:rFonts w:asciiTheme="minorHAnsi" w:hAnsiTheme="minorHAnsi"/>
          <w:color w:val="auto"/>
        </w:rPr>
        <w:tab/>
      </w:r>
      <w:r w:rsidR="001138C9" w:rsidRPr="001138C9">
        <w:rPr>
          <w:rFonts w:asciiTheme="minorHAnsi" w:hAnsiTheme="minorHAnsi"/>
          <w:color w:val="auto"/>
        </w:rPr>
        <w:tab/>
      </w:r>
      <w:r w:rsidR="001138C9" w:rsidRPr="001138C9">
        <w:rPr>
          <w:rFonts w:asciiTheme="minorHAnsi" w:hAnsiTheme="minorHAnsi"/>
          <w:color w:val="auto"/>
        </w:rPr>
        <w:tab/>
        <w:t>Date</w:t>
      </w:r>
    </w:p>
    <w:bookmarkEnd w:id="4"/>
    <w:p w:rsidR="00BD5E93" w:rsidRPr="0003101B" w:rsidRDefault="00BD5E93" w:rsidP="001C4D74">
      <w:pPr>
        <w:ind w:left="-284" w:right="-282"/>
        <w:rPr>
          <w:rFonts w:asciiTheme="minorHAnsi" w:hAnsiTheme="minorHAnsi"/>
          <w:color w:val="auto"/>
        </w:rPr>
      </w:pPr>
    </w:p>
    <w:p w:rsidR="001138C9" w:rsidRDefault="001138C9" w:rsidP="001138C9">
      <w:pPr>
        <w:tabs>
          <w:tab w:val="left" w:pos="2268"/>
        </w:tabs>
        <w:ind w:left="-284" w:right="-282"/>
        <w:rPr>
          <w:rFonts w:asciiTheme="minorHAnsi" w:hAnsiTheme="minorHAnsi"/>
          <w:color w:val="auto"/>
        </w:rPr>
      </w:pPr>
    </w:p>
    <w:p w:rsidR="001138C9" w:rsidRDefault="001138C9" w:rsidP="001138C9">
      <w:pPr>
        <w:ind w:left="-284" w:right="-282"/>
        <w:rPr>
          <w:rFonts w:asciiTheme="minorHAnsi" w:eastAsia="Calibri" w:hAnsiTheme="minorHAnsi" w:cstheme="minorHAnsi"/>
          <w:color w:val="auto"/>
          <w:w w:val="100"/>
          <w:sz w:val="22"/>
          <w:szCs w:val="22"/>
          <w:lang w:val="fr-CA" w:eastAsia="en-US"/>
        </w:rPr>
      </w:pPr>
      <w:r>
        <w:rPr>
          <w:rFonts w:asciiTheme="minorHAnsi" w:eastAsia="Calibri" w:hAnsiTheme="minorHAnsi" w:cstheme="minorHAnsi"/>
          <w:color w:val="auto"/>
          <w:w w:val="100"/>
          <w:sz w:val="22"/>
          <w:szCs w:val="22"/>
          <w:lang w:val="fr-CA" w:eastAsia="en-US"/>
        </w:rPr>
        <w:t>____________________________________</w:t>
      </w:r>
      <w:r>
        <w:rPr>
          <w:rFonts w:asciiTheme="minorHAnsi" w:eastAsia="Calibri" w:hAnsiTheme="minorHAnsi" w:cstheme="minorHAnsi"/>
          <w:color w:val="auto"/>
          <w:w w:val="100"/>
          <w:sz w:val="22"/>
          <w:szCs w:val="22"/>
          <w:lang w:val="fr-CA" w:eastAsia="en-US"/>
        </w:rPr>
        <w:tab/>
      </w:r>
      <w:r>
        <w:rPr>
          <w:rFonts w:asciiTheme="minorHAnsi" w:eastAsia="Calibri" w:hAnsiTheme="minorHAnsi" w:cstheme="minorHAnsi"/>
          <w:color w:val="auto"/>
          <w:w w:val="100"/>
          <w:sz w:val="22"/>
          <w:szCs w:val="22"/>
          <w:lang w:val="fr-CA" w:eastAsia="en-US"/>
        </w:rPr>
        <w:tab/>
      </w:r>
      <w:r>
        <w:rPr>
          <w:rFonts w:asciiTheme="minorHAnsi" w:eastAsia="Calibri" w:hAnsiTheme="minorHAnsi" w:cstheme="minorHAnsi"/>
          <w:color w:val="auto"/>
          <w:w w:val="100"/>
          <w:sz w:val="22"/>
          <w:szCs w:val="22"/>
          <w:lang w:val="fr-CA" w:eastAsia="en-US"/>
        </w:rPr>
        <w:tab/>
        <w:t>____________________________________</w:t>
      </w:r>
    </w:p>
    <w:p w:rsidR="001138C9" w:rsidRDefault="001138C9" w:rsidP="001138C9">
      <w:pPr>
        <w:ind w:left="-284" w:right="-282"/>
        <w:rPr>
          <w:rFonts w:asciiTheme="minorHAnsi" w:hAnsiTheme="minorHAnsi"/>
          <w:color w:val="auto"/>
        </w:rPr>
      </w:pPr>
      <w:r>
        <w:rPr>
          <w:rFonts w:asciiTheme="minorHAnsi" w:hAnsiTheme="minorHAnsi"/>
          <w:color w:val="auto"/>
        </w:rPr>
        <w:t>Consultan</w:t>
      </w:r>
      <w:r w:rsidRPr="001138C9">
        <w:rPr>
          <w:rFonts w:asciiTheme="minorHAnsi" w:hAnsiTheme="minorHAnsi"/>
          <w:color w:val="auto"/>
        </w:rPr>
        <w:t>t </w:t>
      </w:r>
      <w:r w:rsidRPr="001138C9">
        <w:rPr>
          <w:rFonts w:asciiTheme="minorHAnsi" w:hAnsiTheme="minorHAnsi"/>
          <w:color w:val="auto"/>
        </w:rPr>
        <w:tab/>
      </w:r>
      <w:r w:rsidRPr="001138C9">
        <w:rPr>
          <w:rFonts w:asciiTheme="minorHAnsi" w:hAnsiTheme="minorHAnsi"/>
          <w:color w:val="auto"/>
        </w:rPr>
        <w:tab/>
      </w:r>
      <w:r w:rsidRPr="001138C9">
        <w:rPr>
          <w:rFonts w:asciiTheme="minorHAnsi" w:hAnsiTheme="minorHAnsi"/>
          <w:color w:val="auto"/>
        </w:rPr>
        <w:tab/>
      </w:r>
      <w:r w:rsidRPr="001138C9">
        <w:rPr>
          <w:rFonts w:asciiTheme="minorHAnsi" w:hAnsiTheme="minorHAnsi"/>
          <w:color w:val="auto"/>
        </w:rPr>
        <w:tab/>
      </w:r>
      <w:r w:rsidRPr="001138C9">
        <w:rPr>
          <w:rFonts w:asciiTheme="minorHAnsi" w:hAnsiTheme="minorHAnsi"/>
          <w:color w:val="auto"/>
        </w:rPr>
        <w:tab/>
        <w:t xml:space="preserve"> </w:t>
      </w:r>
      <w:r w:rsidRPr="001138C9">
        <w:rPr>
          <w:rFonts w:asciiTheme="minorHAnsi" w:hAnsiTheme="minorHAnsi"/>
          <w:color w:val="auto"/>
        </w:rPr>
        <w:tab/>
      </w:r>
      <w:r w:rsidRPr="001138C9">
        <w:rPr>
          <w:rFonts w:asciiTheme="minorHAnsi" w:hAnsiTheme="minorHAnsi"/>
          <w:color w:val="auto"/>
        </w:rPr>
        <w:tab/>
      </w:r>
      <w:r w:rsidRPr="001138C9">
        <w:rPr>
          <w:rFonts w:asciiTheme="minorHAnsi" w:hAnsiTheme="minorHAnsi"/>
          <w:color w:val="auto"/>
        </w:rPr>
        <w:tab/>
        <w:t>Date</w:t>
      </w:r>
    </w:p>
    <w:p w:rsidR="00DF7E04" w:rsidRDefault="00DF7E04" w:rsidP="001138C9">
      <w:pPr>
        <w:ind w:left="-284" w:right="-282"/>
        <w:rPr>
          <w:rFonts w:asciiTheme="minorHAnsi" w:hAnsiTheme="minorHAnsi"/>
          <w:color w:val="auto"/>
        </w:rPr>
        <w:sectPr w:rsidR="00DF7E04" w:rsidSect="004C1657">
          <w:headerReference w:type="even" r:id="rId11"/>
          <w:headerReference w:type="default" r:id="rId12"/>
          <w:footerReference w:type="default" r:id="rId13"/>
          <w:footerReference w:type="first" r:id="rId14"/>
          <w:type w:val="continuous"/>
          <w:pgSz w:w="11909" w:h="16834" w:code="9"/>
          <w:pgMar w:top="284" w:right="1134" w:bottom="425" w:left="1134" w:header="227" w:footer="567" w:gutter="0"/>
          <w:cols w:space="60"/>
          <w:noEndnote/>
          <w:docGrid w:linePitch="284"/>
        </w:sectPr>
      </w:pPr>
    </w:p>
    <w:bookmarkEnd w:id="5"/>
    <w:p w:rsidR="006710CC" w:rsidRDefault="006710CC" w:rsidP="001138C9">
      <w:pPr>
        <w:ind w:left="-284" w:right="-282"/>
        <w:rPr>
          <w:rFonts w:asciiTheme="minorHAnsi" w:hAnsiTheme="minorHAnsi"/>
          <w:color w:val="auto"/>
        </w:rPr>
      </w:pPr>
    </w:p>
    <w:p w:rsidR="00DF7E04" w:rsidRDefault="00DF7E04" w:rsidP="001138C9">
      <w:pPr>
        <w:ind w:left="-284" w:right="-282"/>
        <w:rPr>
          <w:rFonts w:asciiTheme="minorHAnsi" w:hAnsiTheme="minorHAnsi"/>
          <w:color w:val="auto"/>
        </w:rPr>
      </w:pPr>
    </w:p>
    <w:p w:rsidR="002D0E7D" w:rsidRPr="002D0E7D" w:rsidRDefault="002D0E7D" w:rsidP="002D0E7D"/>
    <w:sectPr w:rsidR="002D0E7D" w:rsidRPr="002D0E7D" w:rsidSect="006710CC">
      <w:headerReference w:type="default" r:id="rId15"/>
      <w:type w:val="continuous"/>
      <w:pgSz w:w="11909" w:h="16834" w:code="9"/>
      <w:pgMar w:top="284" w:right="1134" w:bottom="425" w:left="1134" w:header="227" w:footer="510" w:gutter="0"/>
      <w:cols w:space="60"/>
      <w:noEndnote/>
      <w:titlePg/>
      <w:docGrid w:linePitch="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4B0D" w:rsidRDefault="00EC4B0D" w:rsidP="000B6759">
      <w:r>
        <w:separator/>
      </w:r>
    </w:p>
  </w:endnote>
  <w:endnote w:type="continuationSeparator" w:id="0">
    <w:p w:rsidR="00EC4B0D" w:rsidRDefault="00EC4B0D" w:rsidP="000B6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1657" w:rsidRDefault="004C1657">
    <w:pPr>
      <w:pStyle w:val="Pieddepage"/>
      <w:jc w:val="center"/>
      <w:rPr>
        <w:color w:val="5B9BD5" w:themeColor="accent1"/>
      </w:rPr>
    </w:pPr>
    <w:r w:rsidRPr="004C1657">
      <w:rPr>
        <w:color w:val="000000" w:themeColor="text1"/>
      </w:rPr>
      <w:t xml:space="preserve">Page </w:t>
    </w:r>
    <w:r w:rsidRPr="004C1657">
      <w:rPr>
        <w:color w:val="000000" w:themeColor="text1"/>
      </w:rPr>
      <w:fldChar w:fldCharType="begin"/>
    </w:r>
    <w:r w:rsidRPr="004C1657">
      <w:rPr>
        <w:color w:val="000000" w:themeColor="text1"/>
      </w:rPr>
      <w:instrText>PAGE  \* Arabic  \* MERGEFORMAT</w:instrText>
    </w:r>
    <w:r w:rsidRPr="004C1657">
      <w:rPr>
        <w:color w:val="000000" w:themeColor="text1"/>
      </w:rPr>
      <w:fldChar w:fldCharType="separate"/>
    </w:r>
    <w:r w:rsidR="00F15D07">
      <w:rPr>
        <w:noProof/>
        <w:color w:val="000000" w:themeColor="text1"/>
      </w:rPr>
      <w:t>3</w:t>
    </w:r>
    <w:r w:rsidRPr="004C1657">
      <w:rPr>
        <w:color w:val="000000" w:themeColor="text1"/>
      </w:rPr>
      <w:fldChar w:fldCharType="end"/>
    </w:r>
    <w:r w:rsidRPr="004C1657">
      <w:rPr>
        <w:color w:val="000000" w:themeColor="text1"/>
      </w:rPr>
      <w:t xml:space="preserve"> sur </w:t>
    </w:r>
    <w:r w:rsidRPr="004C1657">
      <w:rPr>
        <w:color w:val="000000" w:themeColor="text1"/>
      </w:rPr>
      <w:fldChar w:fldCharType="begin"/>
    </w:r>
    <w:r w:rsidRPr="004C1657">
      <w:rPr>
        <w:color w:val="000000" w:themeColor="text1"/>
      </w:rPr>
      <w:instrText>NUMPAGES  \* Arabic  \* MERGEFORMAT</w:instrText>
    </w:r>
    <w:r w:rsidRPr="004C1657">
      <w:rPr>
        <w:color w:val="000000" w:themeColor="text1"/>
      </w:rPr>
      <w:fldChar w:fldCharType="separate"/>
    </w:r>
    <w:r w:rsidR="00F15D07">
      <w:rPr>
        <w:noProof/>
        <w:color w:val="000000" w:themeColor="text1"/>
      </w:rPr>
      <w:t>3</w:t>
    </w:r>
    <w:r w:rsidRPr="004C1657">
      <w:rPr>
        <w:color w:val="000000" w:themeColor="text1"/>
      </w:rPr>
      <w:fldChar w:fldCharType="end"/>
    </w:r>
  </w:p>
  <w:p w:rsidR="002B0968" w:rsidRPr="004C1657" w:rsidRDefault="002B0968" w:rsidP="004C1657">
    <w:pPr>
      <w:pStyle w:val="Pieddepage"/>
      <w:rPr>
        <w:rFonts w:ascii="Arial Unicode MS" w:eastAsia="Arial Unicode MS" w:hAnsi="Arial Unicode MS" w:cs="Arial Unicode MS"/>
        <w:sz w:val="12"/>
        <w:szCs w:val="12"/>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C1657" w:rsidRPr="004C1657" w:rsidRDefault="004C1657">
    <w:pPr>
      <w:pStyle w:val="Pieddepage"/>
      <w:jc w:val="center"/>
      <w:rPr>
        <w:color w:val="000000" w:themeColor="text1"/>
      </w:rPr>
    </w:pPr>
    <w:r w:rsidRPr="004C1657">
      <w:rPr>
        <w:color w:val="000000" w:themeColor="text1"/>
      </w:rPr>
      <w:t xml:space="preserve">Page </w:t>
    </w:r>
    <w:r w:rsidRPr="004C1657">
      <w:rPr>
        <w:color w:val="000000" w:themeColor="text1"/>
      </w:rPr>
      <w:fldChar w:fldCharType="begin"/>
    </w:r>
    <w:r w:rsidRPr="004C1657">
      <w:rPr>
        <w:color w:val="000000" w:themeColor="text1"/>
      </w:rPr>
      <w:instrText>PAGE  \* Arabic  \* MERGEFORMAT</w:instrText>
    </w:r>
    <w:r w:rsidRPr="004C1657">
      <w:rPr>
        <w:color w:val="000000" w:themeColor="text1"/>
      </w:rPr>
      <w:fldChar w:fldCharType="separate"/>
    </w:r>
    <w:r w:rsidRPr="004C1657">
      <w:rPr>
        <w:color w:val="000000" w:themeColor="text1"/>
      </w:rPr>
      <w:t>2</w:t>
    </w:r>
    <w:r w:rsidRPr="004C1657">
      <w:rPr>
        <w:color w:val="000000" w:themeColor="text1"/>
      </w:rPr>
      <w:fldChar w:fldCharType="end"/>
    </w:r>
    <w:r w:rsidRPr="004C1657">
      <w:rPr>
        <w:color w:val="000000" w:themeColor="text1"/>
      </w:rPr>
      <w:t xml:space="preserve"> sur </w:t>
    </w:r>
    <w:r w:rsidRPr="004C1657">
      <w:rPr>
        <w:color w:val="000000" w:themeColor="text1"/>
      </w:rPr>
      <w:fldChar w:fldCharType="begin"/>
    </w:r>
    <w:r w:rsidRPr="004C1657">
      <w:rPr>
        <w:color w:val="000000" w:themeColor="text1"/>
      </w:rPr>
      <w:instrText>NUMPAGES  \* Arabic  \* MERGEFORMAT</w:instrText>
    </w:r>
    <w:r w:rsidRPr="004C1657">
      <w:rPr>
        <w:color w:val="000000" w:themeColor="text1"/>
      </w:rPr>
      <w:fldChar w:fldCharType="separate"/>
    </w:r>
    <w:r w:rsidRPr="004C1657">
      <w:rPr>
        <w:color w:val="000000" w:themeColor="text1"/>
      </w:rPr>
      <w:t>2</w:t>
    </w:r>
    <w:r w:rsidRPr="004C1657">
      <w:rPr>
        <w:color w:val="000000" w:themeColor="text1"/>
      </w:rPr>
      <w:fldChar w:fldCharType="end"/>
    </w:r>
  </w:p>
  <w:p w:rsidR="00537B1E" w:rsidRDefault="00537B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4B0D" w:rsidRDefault="00EC4B0D" w:rsidP="000B6759">
      <w:r>
        <w:separator/>
      </w:r>
    </w:p>
  </w:footnote>
  <w:footnote w:type="continuationSeparator" w:id="0">
    <w:p w:rsidR="00EC4B0D" w:rsidRDefault="00EC4B0D" w:rsidP="000B6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10CC" w:rsidRPr="006710CC" w:rsidRDefault="006710CC" w:rsidP="006710CC">
    <w:pPr>
      <w:pStyle w:val="En-tte"/>
      <w:jc w:val="center"/>
      <w:rPr>
        <w:b/>
        <w:sz w:val="32"/>
        <w:szCs w:val="32"/>
        <w:lang w:val="fr-CA"/>
      </w:rPr>
    </w:pPr>
    <w:r w:rsidRPr="006710CC">
      <w:rPr>
        <w:b/>
        <w:sz w:val="32"/>
        <w:szCs w:val="32"/>
        <w:lang w:val="fr-CA"/>
      </w:rPr>
      <w:t>QUESTIONNAIRE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08D5" w:rsidRPr="005708DF" w:rsidRDefault="003653EF" w:rsidP="00AB08D5">
    <w:pPr>
      <w:pStyle w:val="Titre"/>
      <w:ind w:left="-284" w:right="-282"/>
      <w:rPr>
        <w:rFonts w:asciiTheme="minorHAnsi" w:hAnsiTheme="minorHAnsi"/>
        <w:b w:val="0"/>
      </w:rPr>
    </w:pPr>
    <w:r>
      <w:rPr>
        <w:rFonts w:asciiTheme="minorHAnsi" w:hAnsiTheme="minorHAnsi"/>
      </w:rPr>
      <w:t xml:space="preserve">CONSENTEMENT DE SERVICES </w:t>
    </w:r>
    <w:r w:rsidR="003B123B">
      <w:rPr>
        <w:rFonts w:asciiTheme="minorHAnsi" w:hAnsiTheme="minorHAnsi"/>
      </w:rPr>
      <w:t xml:space="preserve"> </w:t>
    </w:r>
  </w:p>
  <w:p w:rsidR="002B0968" w:rsidRDefault="002B0968" w:rsidP="000B67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10CC" w:rsidRDefault="006710CC" w:rsidP="000B67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05.4pt;height:540pt" o:bullet="t">
        <v:imagedata r:id="rId1" o:title="background-640391_960_720[1]"/>
      </v:shape>
    </w:pict>
  </w:numPicBullet>
  <w:numPicBullet w:numPicBulletId="1">
    <w:pict>
      <v:shape id="_x0000_i1043" type="#_x0000_t75" style="width:480.75pt;height:336.75pt" o:bullet="t">
        <v:imagedata r:id="rId2" o:title="music-104600_640[1]"/>
      </v:shape>
    </w:pict>
  </w:numPicBullet>
  <w:abstractNum w:abstractNumId="0" w15:restartNumberingAfterBreak="0">
    <w:nsid w:val="FFFFFF1D"/>
    <w:multiLevelType w:val="multilevel"/>
    <w:tmpl w:val="B5DAFB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04E40"/>
    <w:multiLevelType w:val="hybridMultilevel"/>
    <w:tmpl w:val="808ACE60"/>
    <w:lvl w:ilvl="0" w:tplc="1009000F">
      <w:start w:val="1"/>
      <w:numFmt w:val="decimal"/>
      <w:lvlText w:val="%1."/>
      <w:lvlJc w:val="left"/>
      <w:pPr>
        <w:ind w:left="436" w:hanging="360"/>
      </w:pPr>
    </w:lvl>
    <w:lvl w:ilvl="1" w:tplc="10090019" w:tentative="1">
      <w:start w:val="1"/>
      <w:numFmt w:val="lowerLetter"/>
      <w:lvlText w:val="%2."/>
      <w:lvlJc w:val="left"/>
      <w:pPr>
        <w:ind w:left="1156" w:hanging="360"/>
      </w:pPr>
    </w:lvl>
    <w:lvl w:ilvl="2" w:tplc="1009001B" w:tentative="1">
      <w:start w:val="1"/>
      <w:numFmt w:val="lowerRoman"/>
      <w:lvlText w:val="%3."/>
      <w:lvlJc w:val="right"/>
      <w:pPr>
        <w:ind w:left="1876" w:hanging="180"/>
      </w:pPr>
    </w:lvl>
    <w:lvl w:ilvl="3" w:tplc="1009000F" w:tentative="1">
      <w:start w:val="1"/>
      <w:numFmt w:val="decimal"/>
      <w:lvlText w:val="%4."/>
      <w:lvlJc w:val="left"/>
      <w:pPr>
        <w:ind w:left="2596" w:hanging="360"/>
      </w:pPr>
    </w:lvl>
    <w:lvl w:ilvl="4" w:tplc="10090019" w:tentative="1">
      <w:start w:val="1"/>
      <w:numFmt w:val="lowerLetter"/>
      <w:lvlText w:val="%5."/>
      <w:lvlJc w:val="left"/>
      <w:pPr>
        <w:ind w:left="3316" w:hanging="360"/>
      </w:pPr>
    </w:lvl>
    <w:lvl w:ilvl="5" w:tplc="1009001B" w:tentative="1">
      <w:start w:val="1"/>
      <w:numFmt w:val="lowerRoman"/>
      <w:lvlText w:val="%6."/>
      <w:lvlJc w:val="right"/>
      <w:pPr>
        <w:ind w:left="4036" w:hanging="180"/>
      </w:pPr>
    </w:lvl>
    <w:lvl w:ilvl="6" w:tplc="1009000F" w:tentative="1">
      <w:start w:val="1"/>
      <w:numFmt w:val="decimal"/>
      <w:lvlText w:val="%7."/>
      <w:lvlJc w:val="left"/>
      <w:pPr>
        <w:ind w:left="4756" w:hanging="360"/>
      </w:pPr>
    </w:lvl>
    <w:lvl w:ilvl="7" w:tplc="10090019" w:tentative="1">
      <w:start w:val="1"/>
      <w:numFmt w:val="lowerLetter"/>
      <w:lvlText w:val="%8."/>
      <w:lvlJc w:val="left"/>
      <w:pPr>
        <w:ind w:left="5476" w:hanging="360"/>
      </w:pPr>
    </w:lvl>
    <w:lvl w:ilvl="8" w:tplc="1009001B" w:tentative="1">
      <w:start w:val="1"/>
      <w:numFmt w:val="lowerRoman"/>
      <w:lvlText w:val="%9."/>
      <w:lvlJc w:val="right"/>
      <w:pPr>
        <w:ind w:left="6196" w:hanging="180"/>
      </w:pPr>
    </w:lvl>
  </w:abstractNum>
  <w:abstractNum w:abstractNumId="2" w15:restartNumberingAfterBreak="0">
    <w:nsid w:val="0FE44A31"/>
    <w:multiLevelType w:val="hybridMultilevel"/>
    <w:tmpl w:val="D632F85C"/>
    <w:lvl w:ilvl="0" w:tplc="A2484456">
      <w:start w:val="1"/>
      <w:numFmt w:val="bullet"/>
      <w:lvlText w:val=""/>
      <w:lvlJc w:val="left"/>
      <w:pPr>
        <w:ind w:left="720" w:hanging="360"/>
      </w:pPr>
      <w:rPr>
        <w:rFonts w:ascii="Symbol" w:hAnsi="Symbol" w:hint="default"/>
        <w:sz w:val="24"/>
        <w:szCs w:val="24"/>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5970192"/>
    <w:multiLevelType w:val="hybridMultilevel"/>
    <w:tmpl w:val="F40E4E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4436BA"/>
    <w:multiLevelType w:val="hybridMultilevel"/>
    <w:tmpl w:val="656C5718"/>
    <w:lvl w:ilvl="0" w:tplc="61FA1D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89130E3"/>
    <w:multiLevelType w:val="hybridMultilevel"/>
    <w:tmpl w:val="14263762"/>
    <w:lvl w:ilvl="0" w:tplc="040C000F">
      <w:start w:val="1"/>
      <w:numFmt w:val="decimal"/>
      <w:lvlText w:val="%1."/>
      <w:lvlJc w:val="left"/>
      <w:pPr>
        <w:ind w:left="1440" w:hanging="360"/>
      </w:pPr>
      <w:rPr>
        <w:rFonts w:hint="default"/>
        <w:b/>
        <w:i w:val="0"/>
        <w:sz w:val="24"/>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C6A4E30"/>
    <w:multiLevelType w:val="hybridMultilevel"/>
    <w:tmpl w:val="93303D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43077F3"/>
    <w:multiLevelType w:val="hybridMultilevel"/>
    <w:tmpl w:val="F566EC3A"/>
    <w:lvl w:ilvl="0" w:tplc="232477B4">
      <w:start w:val="1"/>
      <w:numFmt w:val="bullet"/>
      <w:lvlText w:val=""/>
      <w:lvlPicBulletId w:val="1"/>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F1531B"/>
    <w:multiLevelType w:val="hybridMultilevel"/>
    <w:tmpl w:val="EB06F836"/>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9" w15:restartNumberingAfterBreak="0">
    <w:nsid w:val="32EE2412"/>
    <w:multiLevelType w:val="hybridMultilevel"/>
    <w:tmpl w:val="1F6E13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8BB24AE"/>
    <w:multiLevelType w:val="hybridMultilevel"/>
    <w:tmpl w:val="5B16F0AA"/>
    <w:lvl w:ilvl="0" w:tplc="0C0C0001">
      <w:start w:val="1"/>
      <w:numFmt w:val="bullet"/>
      <w:lvlText w:val=""/>
      <w:lvlJc w:val="left"/>
      <w:pPr>
        <w:ind w:left="1484" w:hanging="360"/>
      </w:pPr>
      <w:rPr>
        <w:rFonts w:ascii="Symbol" w:hAnsi="Symbol" w:hint="default"/>
      </w:rPr>
    </w:lvl>
    <w:lvl w:ilvl="1" w:tplc="0C0C0003" w:tentative="1">
      <w:start w:val="1"/>
      <w:numFmt w:val="bullet"/>
      <w:lvlText w:val="o"/>
      <w:lvlJc w:val="left"/>
      <w:pPr>
        <w:ind w:left="2204" w:hanging="360"/>
      </w:pPr>
      <w:rPr>
        <w:rFonts w:ascii="Courier New" w:hAnsi="Courier New" w:cs="Courier New" w:hint="default"/>
      </w:rPr>
    </w:lvl>
    <w:lvl w:ilvl="2" w:tplc="0C0C0005" w:tentative="1">
      <w:start w:val="1"/>
      <w:numFmt w:val="bullet"/>
      <w:lvlText w:val=""/>
      <w:lvlJc w:val="left"/>
      <w:pPr>
        <w:ind w:left="2924" w:hanging="360"/>
      </w:pPr>
      <w:rPr>
        <w:rFonts w:ascii="Wingdings" w:hAnsi="Wingdings" w:hint="default"/>
      </w:rPr>
    </w:lvl>
    <w:lvl w:ilvl="3" w:tplc="0C0C0001" w:tentative="1">
      <w:start w:val="1"/>
      <w:numFmt w:val="bullet"/>
      <w:lvlText w:val=""/>
      <w:lvlJc w:val="left"/>
      <w:pPr>
        <w:ind w:left="3644" w:hanging="360"/>
      </w:pPr>
      <w:rPr>
        <w:rFonts w:ascii="Symbol" w:hAnsi="Symbol" w:hint="default"/>
      </w:rPr>
    </w:lvl>
    <w:lvl w:ilvl="4" w:tplc="0C0C0003" w:tentative="1">
      <w:start w:val="1"/>
      <w:numFmt w:val="bullet"/>
      <w:lvlText w:val="o"/>
      <w:lvlJc w:val="left"/>
      <w:pPr>
        <w:ind w:left="4364" w:hanging="360"/>
      </w:pPr>
      <w:rPr>
        <w:rFonts w:ascii="Courier New" w:hAnsi="Courier New" w:cs="Courier New" w:hint="default"/>
      </w:rPr>
    </w:lvl>
    <w:lvl w:ilvl="5" w:tplc="0C0C0005" w:tentative="1">
      <w:start w:val="1"/>
      <w:numFmt w:val="bullet"/>
      <w:lvlText w:val=""/>
      <w:lvlJc w:val="left"/>
      <w:pPr>
        <w:ind w:left="5084" w:hanging="360"/>
      </w:pPr>
      <w:rPr>
        <w:rFonts w:ascii="Wingdings" w:hAnsi="Wingdings" w:hint="default"/>
      </w:rPr>
    </w:lvl>
    <w:lvl w:ilvl="6" w:tplc="0C0C0001" w:tentative="1">
      <w:start w:val="1"/>
      <w:numFmt w:val="bullet"/>
      <w:lvlText w:val=""/>
      <w:lvlJc w:val="left"/>
      <w:pPr>
        <w:ind w:left="5804" w:hanging="360"/>
      </w:pPr>
      <w:rPr>
        <w:rFonts w:ascii="Symbol" w:hAnsi="Symbol" w:hint="default"/>
      </w:rPr>
    </w:lvl>
    <w:lvl w:ilvl="7" w:tplc="0C0C0003" w:tentative="1">
      <w:start w:val="1"/>
      <w:numFmt w:val="bullet"/>
      <w:lvlText w:val="o"/>
      <w:lvlJc w:val="left"/>
      <w:pPr>
        <w:ind w:left="6524" w:hanging="360"/>
      </w:pPr>
      <w:rPr>
        <w:rFonts w:ascii="Courier New" w:hAnsi="Courier New" w:cs="Courier New" w:hint="default"/>
      </w:rPr>
    </w:lvl>
    <w:lvl w:ilvl="8" w:tplc="0C0C0005" w:tentative="1">
      <w:start w:val="1"/>
      <w:numFmt w:val="bullet"/>
      <w:lvlText w:val=""/>
      <w:lvlJc w:val="left"/>
      <w:pPr>
        <w:ind w:left="7244" w:hanging="360"/>
      </w:pPr>
      <w:rPr>
        <w:rFonts w:ascii="Wingdings" w:hAnsi="Wingdings" w:hint="default"/>
      </w:rPr>
    </w:lvl>
  </w:abstractNum>
  <w:abstractNum w:abstractNumId="11" w15:restartNumberingAfterBreak="0">
    <w:nsid w:val="4192521B"/>
    <w:multiLevelType w:val="hybridMultilevel"/>
    <w:tmpl w:val="3F227540"/>
    <w:lvl w:ilvl="0" w:tplc="95B24D92">
      <w:start w:val="1"/>
      <w:numFmt w:val="bullet"/>
      <w:lvlText w:val=""/>
      <w:lvlPicBulletId w:val="0"/>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61B390C"/>
    <w:multiLevelType w:val="hybridMultilevel"/>
    <w:tmpl w:val="82D4A4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6D8075F"/>
    <w:multiLevelType w:val="hybridMultilevel"/>
    <w:tmpl w:val="CA220F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6EF7325"/>
    <w:multiLevelType w:val="hybridMultilevel"/>
    <w:tmpl w:val="273EE9A8"/>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9406F97"/>
    <w:multiLevelType w:val="hybridMultilevel"/>
    <w:tmpl w:val="A40CD00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4A527C98"/>
    <w:multiLevelType w:val="hybridMultilevel"/>
    <w:tmpl w:val="31504F82"/>
    <w:lvl w:ilvl="0" w:tplc="0C0C0001">
      <w:start w:val="1"/>
      <w:numFmt w:val="bullet"/>
      <w:lvlText w:val=""/>
      <w:lvlJc w:val="left"/>
      <w:pPr>
        <w:ind w:left="1569" w:hanging="360"/>
      </w:pPr>
      <w:rPr>
        <w:rFonts w:ascii="Symbol" w:hAnsi="Symbol" w:hint="default"/>
      </w:rPr>
    </w:lvl>
    <w:lvl w:ilvl="1" w:tplc="0C0C0003" w:tentative="1">
      <w:start w:val="1"/>
      <w:numFmt w:val="bullet"/>
      <w:lvlText w:val="o"/>
      <w:lvlJc w:val="left"/>
      <w:pPr>
        <w:ind w:left="2289" w:hanging="360"/>
      </w:pPr>
      <w:rPr>
        <w:rFonts w:ascii="Courier New" w:hAnsi="Courier New" w:cs="Courier New" w:hint="default"/>
      </w:rPr>
    </w:lvl>
    <w:lvl w:ilvl="2" w:tplc="0C0C0005" w:tentative="1">
      <w:start w:val="1"/>
      <w:numFmt w:val="bullet"/>
      <w:lvlText w:val=""/>
      <w:lvlJc w:val="left"/>
      <w:pPr>
        <w:ind w:left="3009" w:hanging="360"/>
      </w:pPr>
      <w:rPr>
        <w:rFonts w:ascii="Wingdings" w:hAnsi="Wingdings" w:hint="default"/>
      </w:rPr>
    </w:lvl>
    <w:lvl w:ilvl="3" w:tplc="0C0C0001" w:tentative="1">
      <w:start w:val="1"/>
      <w:numFmt w:val="bullet"/>
      <w:lvlText w:val=""/>
      <w:lvlJc w:val="left"/>
      <w:pPr>
        <w:ind w:left="3729" w:hanging="360"/>
      </w:pPr>
      <w:rPr>
        <w:rFonts w:ascii="Symbol" w:hAnsi="Symbol" w:hint="default"/>
      </w:rPr>
    </w:lvl>
    <w:lvl w:ilvl="4" w:tplc="0C0C0003" w:tentative="1">
      <w:start w:val="1"/>
      <w:numFmt w:val="bullet"/>
      <w:lvlText w:val="o"/>
      <w:lvlJc w:val="left"/>
      <w:pPr>
        <w:ind w:left="4449" w:hanging="360"/>
      </w:pPr>
      <w:rPr>
        <w:rFonts w:ascii="Courier New" w:hAnsi="Courier New" w:cs="Courier New" w:hint="default"/>
      </w:rPr>
    </w:lvl>
    <w:lvl w:ilvl="5" w:tplc="0C0C0005" w:tentative="1">
      <w:start w:val="1"/>
      <w:numFmt w:val="bullet"/>
      <w:lvlText w:val=""/>
      <w:lvlJc w:val="left"/>
      <w:pPr>
        <w:ind w:left="5169" w:hanging="360"/>
      </w:pPr>
      <w:rPr>
        <w:rFonts w:ascii="Wingdings" w:hAnsi="Wingdings" w:hint="default"/>
      </w:rPr>
    </w:lvl>
    <w:lvl w:ilvl="6" w:tplc="0C0C0001" w:tentative="1">
      <w:start w:val="1"/>
      <w:numFmt w:val="bullet"/>
      <w:lvlText w:val=""/>
      <w:lvlJc w:val="left"/>
      <w:pPr>
        <w:ind w:left="5889" w:hanging="360"/>
      </w:pPr>
      <w:rPr>
        <w:rFonts w:ascii="Symbol" w:hAnsi="Symbol" w:hint="default"/>
      </w:rPr>
    </w:lvl>
    <w:lvl w:ilvl="7" w:tplc="0C0C0003" w:tentative="1">
      <w:start w:val="1"/>
      <w:numFmt w:val="bullet"/>
      <w:lvlText w:val="o"/>
      <w:lvlJc w:val="left"/>
      <w:pPr>
        <w:ind w:left="6609" w:hanging="360"/>
      </w:pPr>
      <w:rPr>
        <w:rFonts w:ascii="Courier New" w:hAnsi="Courier New" w:cs="Courier New" w:hint="default"/>
      </w:rPr>
    </w:lvl>
    <w:lvl w:ilvl="8" w:tplc="0C0C0005" w:tentative="1">
      <w:start w:val="1"/>
      <w:numFmt w:val="bullet"/>
      <w:lvlText w:val=""/>
      <w:lvlJc w:val="left"/>
      <w:pPr>
        <w:ind w:left="7329" w:hanging="360"/>
      </w:pPr>
      <w:rPr>
        <w:rFonts w:ascii="Wingdings" w:hAnsi="Wingdings" w:hint="default"/>
      </w:rPr>
    </w:lvl>
  </w:abstractNum>
  <w:abstractNum w:abstractNumId="17" w15:restartNumberingAfterBreak="0">
    <w:nsid w:val="4ADE62F9"/>
    <w:multiLevelType w:val="hybridMultilevel"/>
    <w:tmpl w:val="75E692CA"/>
    <w:lvl w:ilvl="0" w:tplc="10090001">
      <w:start w:val="1"/>
      <w:numFmt w:val="bullet"/>
      <w:lvlText w:val=""/>
      <w:lvlJc w:val="left"/>
      <w:pPr>
        <w:ind w:left="153" w:hanging="360"/>
      </w:pPr>
      <w:rPr>
        <w:rFonts w:ascii="Symbol" w:hAnsi="Symbol" w:hint="default"/>
      </w:rPr>
    </w:lvl>
    <w:lvl w:ilvl="1" w:tplc="10090003" w:tentative="1">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18" w15:restartNumberingAfterBreak="0">
    <w:nsid w:val="4F651B71"/>
    <w:multiLevelType w:val="hybridMultilevel"/>
    <w:tmpl w:val="6EB22614"/>
    <w:lvl w:ilvl="0" w:tplc="ED546E80">
      <w:start w:val="1"/>
      <w:numFmt w:val="decimal"/>
      <w:lvlText w:val="%1."/>
      <w:lvlJc w:val="left"/>
      <w:pPr>
        <w:ind w:left="360" w:hanging="360"/>
      </w:pPr>
      <w:rPr>
        <w:rFonts w:hint="default"/>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530E75DF"/>
    <w:multiLevelType w:val="hybridMultilevel"/>
    <w:tmpl w:val="67165878"/>
    <w:lvl w:ilvl="0" w:tplc="60620BC8">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0" w15:restartNumberingAfterBreak="0">
    <w:nsid w:val="552419C4"/>
    <w:multiLevelType w:val="hybridMultilevel"/>
    <w:tmpl w:val="5936CFAE"/>
    <w:lvl w:ilvl="0" w:tplc="AA68095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53A52BA"/>
    <w:multiLevelType w:val="hybridMultilevel"/>
    <w:tmpl w:val="029EE854"/>
    <w:lvl w:ilvl="0" w:tplc="60620BC8">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7467133"/>
    <w:multiLevelType w:val="hybridMultilevel"/>
    <w:tmpl w:val="FA923B4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85F0EE1"/>
    <w:multiLevelType w:val="hybridMultilevel"/>
    <w:tmpl w:val="DBB08CC8"/>
    <w:lvl w:ilvl="0" w:tplc="040C000F">
      <w:start w:val="1"/>
      <w:numFmt w:val="decimal"/>
      <w:lvlText w:val="%1."/>
      <w:lvlJc w:val="left"/>
      <w:pPr>
        <w:ind w:left="1440" w:hanging="360"/>
      </w:pPr>
      <w:rPr>
        <w:rFonts w:hint="default"/>
        <w:b/>
        <w:i w:val="0"/>
        <w:sz w:val="24"/>
      </w:rPr>
    </w:lvl>
    <w:lvl w:ilvl="1" w:tplc="040C0001">
      <w:start w:val="1"/>
      <w:numFmt w:val="bullet"/>
      <w:lvlText w:val=""/>
      <w:lvlJc w:val="left"/>
      <w:pPr>
        <w:ind w:left="2160" w:hanging="360"/>
      </w:pPr>
      <w:rPr>
        <w:rFonts w:ascii="Symbol" w:hAnsi="Symbol"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5E0950BC"/>
    <w:multiLevelType w:val="hybridMultilevel"/>
    <w:tmpl w:val="586CC0D0"/>
    <w:lvl w:ilvl="0" w:tplc="040C000F">
      <w:start w:val="1"/>
      <w:numFmt w:val="decimal"/>
      <w:lvlText w:val="%1."/>
      <w:lvlJc w:val="left"/>
      <w:pPr>
        <w:tabs>
          <w:tab w:val="num" w:pos="360"/>
        </w:tabs>
        <w:ind w:left="360" w:hanging="360"/>
      </w:p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25" w15:restartNumberingAfterBreak="0">
    <w:nsid w:val="61CF1E49"/>
    <w:multiLevelType w:val="hybridMultilevel"/>
    <w:tmpl w:val="244CC4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7394336"/>
    <w:multiLevelType w:val="hybridMultilevel"/>
    <w:tmpl w:val="66F8D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8"/>
  </w:num>
  <w:num w:numId="4">
    <w:abstractNumId w:val="12"/>
  </w:num>
  <w:num w:numId="5">
    <w:abstractNumId w:val="6"/>
  </w:num>
  <w:num w:numId="6">
    <w:abstractNumId w:val="15"/>
  </w:num>
  <w:num w:numId="7">
    <w:abstractNumId w:val="25"/>
  </w:num>
  <w:num w:numId="8">
    <w:abstractNumId w:val="5"/>
  </w:num>
  <w:num w:numId="9">
    <w:abstractNumId w:val="23"/>
  </w:num>
  <w:num w:numId="10">
    <w:abstractNumId w:val="9"/>
  </w:num>
  <w:num w:numId="11">
    <w:abstractNumId w:val="16"/>
  </w:num>
  <w:num w:numId="12">
    <w:abstractNumId w:val="13"/>
  </w:num>
  <w:num w:numId="13">
    <w:abstractNumId w:val="2"/>
  </w:num>
  <w:num w:numId="14">
    <w:abstractNumId w:val="0"/>
  </w:num>
  <w:num w:numId="15">
    <w:abstractNumId w:val="18"/>
  </w:num>
  <w:num w:numId="16">
    <w:abstractNumId w:val="3"/>
  </w:num>
  <w:num w:numId="17">
    <w:abstractNumId w:val="26"/>
  </w:num>
  <w:num w:numId="18">
    <w:abstractNumId w:val="14"/>
  </w:num>
  <w:num w:numId="19">
    <w:abstractNumId w:val="21"/>
  </w:num>
  <w:num w:numId="20">
    <w:abstractNumId w:val="19"/>
  </w:num>
  <w:num w:numId="21">
    <w:abstractNumId w:val="11"/>
  </w:num>
  <w:num w:numId="22">
    <w:abstractNumId w:val="7"/>
  </w:num>
  <w:num w:numId="23">
    <w:abstractNumId w:val="20"/>
  </w:num>
  <w:num w:numId="24">
    <w:abstractNumId w:val="4"/>
  </w:num>
  <w:num w:numId="25">
    <w:abstractNumId w:val="1"/>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09"/>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AC"/>
    <w:rsid w:val="00001FD2"/>
    <w:rsid w:val="000058A8"/>
    <w:rsid w:val="00006664"/>
    <w:rsid w:val="000131AE"/>
    <w:rsid w:val="000137AD"/>
    <w:rsid w:val="0002074E"/>
    <w:rsid w:val="000244A1"/>
    <w:rsid w:val="00025BFF"/>
    <w:rsid w:val="0003101B"/>
    <w:rsid w:val="00037C9F"/>
    <w:rsid w:val="00050EE1"/>
    <w:rsid w:val="00055F2E"/>
    <w:rsid w:val="00064ED6"/>
    <w:rsid w:val="000661CF"/>
    <w:rsid w:val="00074286"/>
    <w:rsid w:val="00085F47"/>
    <w:rsid w:val="000909E0"/>
    <w:rsid w:val="00096F4A"/>
    <w:rsid w:val="000B6759"/>
    <w:rsid w:val="000C158A"/>
    <w:rsid w:val="000C18C4"/>
    <w:rsid w:val="000C1E60"/>
    <w:rsid w:val="000C5F10"/>
    <w:rsid w:val="000D013F"/>
    <w:rsid w:val="000D75F7"/>
    <w:rsid w:val="000E4B14"/>
    <w:rsid w:val="000F4A09"/>
    <w:rsid w:val="00103776"/>
    <w:rsid w:val="001065D3"/>
    <w:rsid w:val="001138C9"/>
    <w:rsid w:val="00115428"/>
    <w:rsid w:val="00125D7C"/>
    <w:rsid w:val="00140EAC"/>
    <w:rsid w:val="00142FDB"/>
    <w:rsid w:val="00144C57"/>
    <w:rsid w:val="00172B79"/>
    <w:rsid w:val="00196392"/>
    <w:rsid w:val="001976E6"/>
    <w:rsid w:val="001A6FEC"/>
    <w:rsid w:val="001B1837"/>
    <w:rsid w:val="001B5B84"/>
    <w:rsid w:val="001C4D74"/>
    <w:rsid w:val="001C718F"/>
    <w:rsid w:val="001D1113"/>
    <w:rsid w:val="001E02E9"/>
    <w:rsid w:val="001F5E07"/>
    <w:rsid w:val="00202581"/>
    <w:rsid w:val="00207BC4"/>
    <w:rsid w:val="00216BB6"/>
    <w:rsid w:val="00225E80"/>
    <w:rsid w:val="002638F1"/>
    <w:rsid w:val="0026525C"/>
    <w:rsid w:val="00265470"/>
    <w:rsid w:val="00267501"/>
    <w:rsid w:val="0027340F"/>
    <w:rsid w:val="00282578"/>
    <w:rsid w:val="00284E09"/>
    <w:rsid w:val="00285123"/>
    <w:rsid w:val="002A4C58"/>
    <w:rsid w:val="002B0968"/>
    <w:rsid w:val="002B2F4C"/>
    <w:rsid w:val="002B3EE5"/>
    <w:rsid w:val="002C07D0"/>
    <w:rsid w:val="002C2168"/>
    <w:rsid w:val="002C4643"/>
    <w:rsid w:val="002D0E7D"/>
    <w:rsid w:val="002D247B"/>
    <w:rsid w:val="002D321B"/>
    <w:rsid w:val="002E6120"/>
    <w:rsid w:val="002E6206"/>
    <w:rsid w:val="002E7504"/>
    <w:rsid w:val="002F1534"/>
    <w:rsid w:val="002F4FC2"/>
    <w:rsid w:val="00300F2D"/>
    <w:rsid w:val="00302608"/>
    <w:rsid w:val="00303592"/>
    <w:rsid w:val="0030420B"/>
    <w:rsid w:val="0030422E"/>
    <w:rsid w:val="00304C37"/>
    <w:rsid w:val="00305890"/>
    <w:rsid w:val="0032004D"/>
    <w:rsid w:val="003221EB"/>
    <w:rsid w:val="00323A64"/>
    <w:rsid w:val="00323BBF"/>
    <w:rsid w:val="003276F5"/>
    <w:rsid w:val="003406EC"/>
    <w:rsid w:val="0034335C"/>
    <w:rsid w:val="00347A18"/>
    <w:rsid w:val="003653EF"/>
    <w:rsid w:val="0037437D"/>
    <w:rsid w:val="003747CF"/>
    <w:rsid w:val="003A3806"/>
    <w:rsid w:val="003A6501"/>
    <w:rsid w:val="003B123B"/>
    <w:rsid w:val="003B2264"/>
    <w:rsid w:val="003B6760"/>
    <w:rsid w:val="003B71AC"/>
    <w:rsid w:val="003C190E"/>
    <w:rsid w:val="003C2D49"/>
    <w:rsid w:val="003C3877"/>
    <w:rsid w:val="003D5CC5"/>
    <w:rsid w:val="003D7CBB"/>
    <w:rsid w:val="003F0DE1"/>
    <w:rsid w:val="003F48D9"/>
    <w:rsid w:val="003F6029"/>
    <w:rsid w:val="003F6D9C"/>
    <w:rsid w:val="00401949"/>
    <w:rsid w:val="0040369B"/>
    <w:rsid w:val="0041197A"/>
    <w:rsid w:val="004162E4"/>
    <w:rsid w:val="00425DE5"/>
    <w:rsid w:val="00433CC3"/>
    <w:rsid w:val="00434DBF"/>
    <w:rsid w:val="0044219F"/>
    <w:rsid w:val="00442C4C"/>
    <w:rsid w:val="004447CB"/>
    <w:rsid w:val="00445D87"/>
    <w:rsid w:val="00466E25"/>
    <w:rsid w:val="00474C59"/>
    <w:rsid w:val="0048140D"/>
    <w:rsid w:val="00484351"/>
    <w:rsid w:val="00494FD0"/>
    <w:rsid w:val="004968A5"/>
    <w:rsid w:val="004A3E57"/>
    <w:rsid w:val="004A4CEC"/>
    <w:rsid w:val="004A5A7C"/>
    <w:rsid w:val="004A7D4B"/>
    <w:rsid w:val="004B3F38"/>
    <w:rsid w:val="004B5E19"/>
    <w:rsid w:val="004C0692"/>
    <w:rsid w:val="004C1657"/>
    <w:rsid w:val="004D17C5"/>
    <w:rsid w:val="004F4C05"/>
    <w:rsid w:val="005024ED"/>
    <w:rsid w:val="00505B44"/>
    <w:rsid w:val="00511022"/>
    <w:rsid w:val="00511A76"/>
    <w:rsid w:val="005145D7"/>
    <w:rsid w:val="0052082D"/>
    <w:rsid w:val="00522240"/>
    <w:rsid w:val="00523D0B"/>
    <w:rsid w:val="005255CD"/>
    <w:rsid w:val="00537B1E"/>
    <w:rsid w:val="00545649"/>
    <w:rsid w:val="00547CC9"/>
    <w:rsid w:val="005550BD"/>
    <w:rsid w:val="005577EC"/>
    <w:rsid w:val="005708DF"/>
    <w:rsid w:val="00577906"/>
    <w:rsid w:val="00584468"/>
    <w:rsid w:val="00584D74"/>
    <w:rsid w:val="005857A7"/>
    <w:rsid w:val="00593C85"/>
    <w:rsid w:val="005976C0"/>
    <w:rsid w:val="005A5050"/>
    <w:rsid w:val="005B7F9D"/>
    <w:rsid w:val="005C4714"/>
    <w:rsid w:val="005C6698"/>
    <w:rsid w:val="005E2A62"/>
    <w:rsid w:val="006015BB"/>
    <w:rsid w:val="00607B01"/>
    <w:rsid w:val="00615927"/>
    <w:rsid w:val="00615C32"/>
    <w:rsid w:val="00616CF0"/>
    <w:rsid w:val="006227F9"/>
    <w:rsid w:val="00636B95"/>
    <w:rsid w:val="0064602E"/>
    <w:rsid w:val="0065707E"/>
    <w:rsid w:val="006710CC"/>
    <w:rsid w:val="006726FB"/>
    <w:rsid w:val="00673C1E"/>
    <w:rsid w:val="0067609F"/>
    <w:rsid w:val="00696312"/>
    <w:rsid w:val="006B15D5"/>
    <w:rsid w:val="006B47BB"/>
    <w:rsid w:val="006B6FB3"/>
    <w:rsid w:val="006E0D73"/>
    <w:rsid w:val="006E791D"/>
    <w:rsid w:val="006F270E"/>
    <w:rsid w:val="006F5A8A"/>
    <w:rsid w:val="00702761"/>
    <w:rsid w:val="00723BAA"/>
    <w:rsid w:val="00726B37"/>
    <w:rsid w:val="007324A6"/>
    <w:rsid w:val="00742C30"/>
    <w:rsid w:val="00743806"/>
    <w:rsid w:val="00766870"/>
    <w:rsid w:val="007769FF"/>
    <w:rsid w:val="0078129C"/>
    <w:rsid w:val="0078368F"/>
    <w:rsid w:val="007969E5"/>
    <w:rsid w:val="00797709"/>
    <w:rsid w:val="007B21B0"/>
    <w:rsid w:val="007B2878"/>
    <w:rsid w:val="007B28F8"/>
    <w:rsid w:val="007B60F2"/>
    <w:rsid w:val="007C43A7"/>
    <w:rsid w:val="007D01E2"/>
    <w:rsid w:val="007E441D"/>
    <w:rsid w:val="007F1354"/>
    <w:rsid w:val="00801E09"/>
    <w:rsid w:val="008172F5"/>
    <w:rsid w:val="00851007"/>
    <w:rsid w:val="00890249"/>
    <w:rsid w:val="00890C31"/>
    <w:rsid w:val="008938A1"/>
    <w:rsid w:val="008A4624"/>
    <w:rsid w:val="008A54C3"/>
    <w:rsid w:val="008A6F1B"/>
    <w:rsid w:val="008B2028"/>
    <w:rsid w:val="008C1733"/>
    <w:rsid w:val="008D2456"/>
    <w:rsid w:val="008D5504"/>
    <w:rsid w:val="008D5754"/>
    <w:rsid w:val="008E1CA9"/>
    <w:rsid w:val="008E56E6"/>
    <w:rsid w:val="008F3A84"/>
    <w:rsid w:val="00900684"/>
    <w:rsid w:val="00904F36"/>
    <w:rsid w:val="00906EB9"/>
    <w:rsid w:val="00916197"/>
    <w:rsid w:val="00922079"/>
    <w:rsid w:val="009351E5"/>
    <w:rsid w:val="009354EF"/>
    <w:rsid w:val="009579CA"/>
    <w:rsid w:val="00962387"/>
    <w:rsid w:val="00977982"/>
    <w:rsid w:val="00977A91"/>
    <w:rsid w:val="00986F22"/>
    <w:rsid w:val="009A0E1B"/>
    <w:rsid w:val="009A7421"/>
    <w:rsid w:val="009B2BE0"/>
    <w:rsid w:val="009C5D42"/>
    <w:rsid w:val="009D1159"/>
    <w:rsid w:val="009F0138"/>
    <w:rsid w:val="009F0CD4"/>
    <w:rsid w:val="00A13272"/>
    <w:rsid w:val="00A143CC"/>
    <w:rsid w:val="00A2117B"/>
    <w:rsid w:val="00A22AAB"/>
    <w:rsid w:val="00A23F5A"/>
    <w:rsid w:val="00A345F2"/>
    <w:rsid w:val="00A362B4"/>
    <w:rsid w:val="00A451E6"/>
    <w:rsid w:val="00A50402"/>
    <w:rsid w:val="00A54FF0"/>
    <w:rsid w:val="00A62013"/>
    <w:rsid w:val="00A62260"/>
    <w:rsid w:val="00A839A6"/>
    <w:rsid w:val="00A8786A"/>
    <w:rsid w:val="00AB07E1"/>
    <w:rsid w:val="00AB08D5"/>
    <w:rsid w:val="00AC0EB9"/>
    <w:rsid w:val="00AC1B20"/>
    <w:rsid w:val="00AC3A66"/>
    <w:rsid w:val="00AC6E21"/>
    <w:rsid w:val="00AD7FE3"/>
    <w:rsid w:val="00AE6287"/>
    <w:rsid w:val="00B03BC5"/>
    <w:rsid w:val="00B110AB"/>
    <w:rsid w:val="00B14E6F"/>
    <w:rsid w:val="00B171F5"/>
    <w:rsid w:val="00B245FE"/>
    <w:rsid w:val="00B25535"/>
    <w:rsid w:val="00B25808"/>
    <w:rsid w:val="00B32378"/>
    <w:rsid w:val="00B35243"/>
    <w:rsid w:val="00B61606"/>
    <w:rsid w:val="00B71262"/>
    <w:rsid w:val="00B75326"/>
    <w:rsid w:val="00B77DBB"/>
    <w:rsid w:val="00B97B50"/>
    <w:rsid w:val="00BB7977"/>
    <w:rsid w:val="00BC0F43"/>
    <w:rsid w:val="00BC2520"/>
    <w:rsid w:val="00BC454F"/>
    <w:rsid w:val="00BC75D8"/>
    <w:rsid w:val="00BD45F1"/>
    <w:rsid w:val="00BD5E93"/>
    <w:rsid w:val="00BD7459"/>
    <w:rsid w:val="00BE61B4"/>
    <w:rsid w:val="00BF3546"/>
    <w:rsid w:val="00C136A2"/>
    <w:rsid w:val="00C2406D"/>
    <w:rsid w:val="00C268F2"/>
    <w:rsid w:val="00C27A91"/>
    <w:rsid w:val="00C31B33"/>
    <w:rsid w:val="00C339AC"/>
    <w:rsid w:val="00C37D74"/>
    <w:rsid w:val="00C41821"/>
    <w:rsid w:val="00C46C94"/>
    <w:rsid w:val="00C50321"/>
    <w:rsid w:val="00C53053"/>
    <w:rsid w:val="00C547C1"/>
    <w:rsid w:val="00C622D7"/>
    <w:rsid w:val="00C62AAA"/>
    <w:rsid w:val="00C631A1"/>
    <w:rsid w:val="00C65739"/>
    <w:rsid w:val="00C86D9F"/>
    <w:rsid w:val="00CA12AC"/>
    <w:rsid w:val="00CA4A7E"/>
    <w:rsid w:val="00CC0BC6"/>
    <w:rsid w:val="00CD06A5"/>
    <w:rsid w:val="00CD217E"/>
    <w:rsid w:val="00CE4F85"/>
    <w:rsid w:val="00CF2D6A"/>
    <w:rsid w:val="00CF7761"/>
    <w:rsid w:val="00D03810"/>
    <w:rsid w:val="00D04148"/>
    <w:rsid w:val="00D11407"/>
    <w:rsid w:val="00D215C0"/>
    <w:rsid w:val="00D22D11"/>
    <w:rsid w:val="00D234A9"/>
    <w:rsid w:val="00D52558"/>
    <w:rsid w:val="00D54661"/>
    <w:rsid w:val="00D627C1"/>
    <w:rsid w:val="00D661D3"/>
    <w:rsid w:val="00D75FF0"/>
    <w:rsid w:val="00D84FBB"/>
    <w:rsid w:val="00D90E49"/>
    <w:rsid w:val="00DA1053"/>
    <w:rsid w:val="00DA5EA0"/>
    <w:rsid w:val="00DB26B2"/>
    <w:rsid w:val="00DC3793"/>
    <w:rsid w:val="00DD2804"/>
    <w:rsid w:val="00DE078A"/>
    <w:rsid w:val="00DE1CE3"/>
    <w:rsid w:val="00DF077D"/>
    <w:rsid w:val="00DF295A"/>
    <w:rsid w:val="00DF5B1D"/>
    <w:rsid w:val="00DF7E04"/>
    <w:rsid w:val="00DF7EF0"/>
    <w:rsid w:val="00E00C5E"/>
    <w:rsid w:val="00E07BC4"/>
    <w:rsid w:val="00E13FC6"/>
    <w:rsid w:val="00E23413"/>
    <w:rsid w:val="00E30769"/>
    <w:rsid w:val="00E50634"/>
    <w:rsid w:val="00E60D0E"/>
    <w:rsid w:val="00E618B3"/>
    <w:rsid w:val="00E62058"/>
    <w:rsid w:val="00E6392C"/>
    <w:rsid w:val="00E64A0F"/>
    <w:rsid w:val="00E66772"/>
    <w:rsid w:val="00E8404B"/>
    <w:rsid w:val="00E85AC4"/>
    <w:rsid w:val="00E87312"/>
    <w:rsid w:val="00E93F5F"/>
    <w:rsid w:val="00E97D0D"/>
    <w:rsid w:val="00EA2131"/>
    <w:rsid w:val="00EA2238"/>
    <w:rsid w:val="00EA7367"/>
    <w:rsid w:val="00EB03B5"/>
    <w:rsid w:val="00EB0995"/>
    <w:rsid w:val="00EB724E"/>
    <w:rsid w:val="00EC4B0D"/>
    <w:rsid w:val="00EC7943"/>
    <w:rsid w:val="00EF4755"/>
    <w:rsid w:val="00EF6555"/>
    <w:rsid w:val="00EF670B"/>
    <w:rsid w:val="00EF7878"/>
    <w:rsid w:val="00EF7D21"/>
    <w:rsid w:val="00F05D03"/>
    <w:rsid w:val="00F113E4"/>
    <w:rsid w:val="00F119D8"/>
    <w:rsid w:val="00F15D07"/>
    <w:rsid w:val="00F363E7"/>
    <w:rsid w:val="00F366E6"/>
    <w:rsid w:val="00F619BB"/>
    <w:rsid w:val="00F63AC9"/>
    <w:rsid w:val="00F65B21"/>
    <w:rsid w:val="00F71AFD"/>
    <w:rsid w:val="00F76B4D"/>
    <w:rsid w:val="00F80D98"/>
    <w:rsid w:val="00F843CA"/>
    <w:rsid w:val="00F86E96"/>
    <w:rsid w:val="00F9591B"/>
    <w:rsid w:val="00FA1A0C"/>
    <w:rsid w:val="00FC2AD0"/>
    <w:rsid w:val="00FD437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CE2946"/>
  <w15:chartTrackingRefBased/>
  <w15:docId w15:val="{E3CA2B76-9D3C-4985-9F1A-02541310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759"/>
    <w:pPr>
      <w:widowControl w:val="0"/>
      <w:shd w:val="clear" w:color="auto" w:fill="FFFFFF"/>
      <w:tabs>
        <w:tab w:val="left" w:pos="426"/>
      </w:tabs>
      <w:autoSpaceDE w:val="0"/>
      <w:autoSpaceDN w:val="0"/>
      <w:adjustRightInd w:val="0"/>
      <w:ind w:right="204"/>
      <w:jc w:val="both"/>
    </w:pPr>
    <w:rPr>
      <w:color w:val="272727"/>
      <w:w w:val="87"/>
      <w:sz w:val="24"/>
      <w:szCs w:val="24"/>
      <w:lang w:val="fr-FR"/>
    </w:rPr>
  </w:style>
  <w:style w:type="paragraph" w:styleId="Titre1">
    <w:name w:val="heading 1"/>
    <w:basedOn w:val="Normal"/>
    <w:next w:val="Normal"/>
    <w:link w:val="Titre1Car"/>
    <w:qFormat/>
    <w:rsid w:val="002C07D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339AC"/>
    <w:pPr>
      <w:tabs>
        <w:tab w:val="center" w:pos="4536"/>
        <w:tab w:val="right" w:pos="9072"/>
      </w:tabs>
    </w:pPr>
    <w:rPr>
      <w:rFonts w:ascii="Arial" w:hAnsi="Arial"/>
      <w:color w:val="auto"/>
      <w:w w:val="100"/>
      <w:sz w:val="20"/>
      <w:szCs w:val="20"/>
    </w:rPr>
  </w:style>
  <w:style w:type="paragraph" w:styleId="Pieddepage">
    <w:name w:val="footer"/>
    <w:basedOn w:val="Normal"/>
    <w:link w:val="PieddepageCar"/>
    <w:uiPriority w:val="99"/>
    <w:rsid w:val="00C339AC"/>
    <w:pPr>
      <w:tabs>
        <w:tab w:val="center" w:pos="4536"/>
        <w:tab w:val="right" w:pos="9072"/>
      </w:tabs>
    </w:pPr>
    <w:rPr>
      <w:rFonts w:ascii="Arial" w:hAnsi="Arial"/>
      <w:color w:val="auto"/>
      <w:w w:val="100"/>
      <w:sz w:val="20"/>
      <w:szCs w:val="20"/>
      <w:lang w:val="x-none" w:eastAsia="x-none"/>
    </w:rPr>
  </w:style>
  <w:style w:type="table" w:styleId="Grilledutableau">
    <w:name w:val="Table Grid"/>
    <w:basedOn w:val="TableauNormal"/>
    <w:rsid w:val="009D11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616CF0"/>
    <w:rPr>
      <w:rFonts w:ascii="Arial" w:hAnsi="Arial" w:cs="Arial"/>
    </w:rPr>
  </w:style>
  <w:style w:type="character" w:customStyle="1" w:styleId="En-tteCar">
    <w:name w:val="En-tête Car"/>
    <w:link w:val="En-tte"/>
    <w:uiPriority w:val="99"/>
    <w:rsid w:val="003A3806"/>
    <w:rPr>
      <w:rFonts w:ascii="Arial" w:hAnsi="Arial" w:cs="Arial"/>
      <w:lang w:val="fr-FR" w:eastAsia="fr-FR"/>
    </w:rPr>
  </w:style>
  <w:style w:type="paragraph" w:styleId="Textedebulles">
    <w:name w:val="Balloon Text"/>
    <w:basedOn w:val="Normal"/>
    <w:link w:val="TextedebullesCar"/>
    <w:rsid w:val="003A3806"/>
    <w:rPr>
      <w:rFonts w:ascii="Tahoma" w:hAnsi="Tahoma"/>
      <w:color w:val="auto"/>
      <w:w w:val="100"/>
      <w:sz w:val="16"/>
      <w:szCs w:val="16"/>
    </w:rPr>
  </w:style>
  <w:style w:type="character" w:customStyle="1" w:styleId="TextedebullesCar">
    <w:name w:val="Texte de bulles Car"/>
    <w:link w:val="Textedebulles"/>
    <w:rsid w:val="003A3806"/>
    <w:rPr>
      <w:rFonts w:ascii="Tahoma" w:hAnsi="Tahoma" w:cs="Tahoma"/>
      <w:sz w:val="16"/>
      <w:szCs w:val="16"/>
      <w:lang w:val="fr-FR" w:eastAsia="fr-FR"/>
    </w:rPr>
  </w:style>
  <w:style w:type="character" w:styleId="Hyperlien">
    <w:name w:val="Hyperlink"/>
    <w:rsid w:val="005A5050"/>
    <w:rPr>
      <w:color w:val="0000FF"/>
      <w:u w:val="single"/>
    </w:rPr>
  </w:style>
  <w:style w:type="paragraph" w:styleId="Titre">
    <w:name w:val="Title"/>
    <w:basedOn w:val="Normal"/>
    <w:next w:val="Normal"/>
    <w:link w:val="TitreCar"/>
    <w:qFormat/>
    <w:rsid w:val="00D04148"/>
    <w:pPr>
      <w:spacing w:before="240" w:after="60"/>
      <w:jc w:val="center"/>
      <w:outlineLvl w:val="0"/>
    </w:pPr>
    <w:rPr>
      <w:rFonts w:ascii="Cambria" w:hAnsi="Cambria"/>
      <w:b/>
      <w:bCs/>
      <w:kern w:val="28"/>
      <w:sz w:val="32"/>
      <w:szCs w:val="32"/>
    </w:rPr>
  </w:style>
  <w:style w:type="character" w:customStyle="1" w:styleId="TitreCar">
    <w:name w:val="Titre Car"/>
    <w:link w:val="Titre"/>
    <w:rsid w:val="00D04148"/>
    <w:rPr>
      <w:rFonts w:ascii="Cambria" w:eastAsia="Times New Roman" w:hAnsi="Cambria" w:cs="Times New Roman"/>
      <w:b/>
      <w:bCs/>
      <w:color w:val="272727"/>
      <w:w w:val="87"/>
      <w:kern w:val="28"/>
      <w:sz w:val="32"/>
      <w:szCs w:val="32"/>
      <w:shd w:val="clear" w:color="auto" w:fill="FFFFFF"/>
      <w:lang w:val="fr-FR" w:eastAsia="fr-FR"/>
    </w:rPr>
  </w:style>
  <w:style w:type="paragraph" w:styleId="Textebrut">
    <w:name w:val="Plain Text"/>
    <w:basedOn w:val="Normal"/>
    <w:link w:val="TextebrutCar"/>
    <w:uiPriority w:val="99"/>
    <w:unhideWhenUsed/>
    <w:rsid w:val="0037437D"/>
    <w:pPr>
      <w:widowControl/>
      <w:shd w:val="clear" w:color="auto" w:fill="auto"/>
      <w:tabs>
        <w:tab w:val="clear" w:pos="426"/>
      </w:tabs>
      <w:autoSpaceDE/>
      <w:autoSpaceDN/>
      <w:adjustRightInd/>
      <w:ind w:right="0"/>
      <w:jc w:val="left"/>
    </w:pPr>
    <w:rPr>
      <w:rFonts w:ascii="Consolas" w:eastAsia="Calibri" w:hAnsi="Consolas"/>
      <w:color w:val="auto"/>
      <w:w w:val="100"/>
      <w:sz w:val="21"/>
      <w:szCs w:val="21"/>
      <w:lang w:val="fr-CA" w:eastAsia="en-US"/>
    </w:rPr>
  </w:style>
  <w:style w:type="character" w:customStyle="1" w:styleId="TextebrutCar">
    <w:name w:val="Texte brut Car"/>
    <w:basedOn w:val="Policepardfaut"/>
    <w:link w:val="Textebrut"/>
    <w:uiPriority w:val="99"/>
    <w:rsid w:val="0037437D"/>
    <w:rPr>
      <w:rFonts w:ascii="Consolas" w:eastAsia="Calibri" w:hAnsi="Consolas"/>
      <w:sz w:val="21"/>
      <w:szCs w:val="21"/>
      <w:lang w:eastAsia="en-US"/>
    </w:rPr>
  </w:style>
  <w:style w:type="paragraph" w:styleId="Paragraphedeliste">
    <w:name w:val="List Paragraph"/>
    <w:basedOn w:val="Normal"/>
    <w:uiPriority w:val="34"/>
    <w:qFormat/>
    <w:rsid w:val="00474C59"/>
    <w:pPr>
      <w:ind w:left="720"/>
      <w:contextualSpacing/>
    </w:pPr>
  </w:style>
  <w:style w:type="character" w:customStyle="1" w:styleId="Mentionnonrsolue1">
    <w:name w:val="Mention non résolue1"/>
    <w:basedOn w:val="Policepardfaut"/>
    <w:uiPriority w:val="99"/>
    <w:semiHidden/>
    <w:unhideWhenUsed/>
    <w:rsid w:val="0003101B"/>
    <w:rPr>
      <w:color w:val="605E5C"/>
      <w:shd w:val="clear" w:color="auto" w:fill="E1DFDD"/>
    </w:rPr>
  </w:style>
  <w:style w:type="character" w:customStyle="1" w:styleId="Titre1Car">
    <w:name w:val="Titre 1 Car"/>
    <w:basedOn w:val="Policepardfaut"/>
    <w:link w:val="Titre1"/>
    <w:rsid w:val="002C07D0"/>
    <w:rPr>
      <w:rFonts w:asciiTheme="majorHAnsi" w:eastAsiaTheme="majorEastAsia" w:hAnsiTheme="majorHAnsi" w:cstheme="majorBidi"/>
      <w:color w:val="2E74B5" w:themeColor="accent1" w:themeShade="BF"/>
      <w:w w:val="87"/>
      <w:sz w:val="32"/>
      <w:szCs w:val="32"/>
      <w:shd w:val="clear" w:color="auto" w:fill="FFFF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291820">
      <w:bodyDiv w:val="1"/>
      <w:marLeft w:val="0"/>
      <w:marRight w:val="0"/>
      <w:marTop w:val="0"/>
      <w:marBottom w:val="0"/>
      <w:divBdr>
        <w:top w:val="none" w:sz="0" w:space="0" w:color="auto"/>
        <w:left w:val="none" w:sz="0" w:space="0" w:color="auto"/>
        <w:bottom w:val="none" w:sz="0" w:space="0" w:color="auto"/>
        <w:right w:val="none" w:sz="0" w:space="0" w:color="auto"/>
      </w:divBdr>
    </w:div>
    <w:div w:id="80466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itma.ca" TargetMode="External"/><Relationship Id="rId4" Type="http://schemas.openxmlformats.org/officeDocument/2006/relationships/settings" Target="settings.xml"/><Relationship Id="rId9" Type="http://schemas.openxmlformats.org/officeDocument/2006/relationships/hyperlink" Target="http://www.ecoutetoncorps.com"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C7ABF-7789-FF49-BAD7-242F8EB1D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1224</Words>
  <Characters>6734</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CONTRAT D'ALLIANCE EN COACHING</vt:lpstr>
    </vt:vector>
  </TitlesOfParts>
  <Company>home</Company>
  <LinksUpToDate>false</LinksUpToDate>
  <CharactersWithSpaces>7943</CharactersWithSpaces>
  <SharedDoc>false</SharedDoc>
  <HLinks>
    <vt:vector size="12" baseType="variant">
      <vt:variant>
        <vt:i4>3145749</vt:i4>
      </vt:variant>
      <vt:variant>
        <vt:i4>3</vt:i4>
      </vt:variant>
      <vt:variant>
        <vt:i4>0</vt:i4>
      </vt:variant>
      <vt:variant>
        <vt:i4>5</vt:i4>
      </vt:variant>
      <vt:variant>
        <vt:lpwstr>mailto:consultant@ecoutetoncorps.com</vt:lpwstr>
      </vt:variant>
      <vt:variant>
        <vt:lpwstr/>
      </vt:variant>
      <vt:variant>
        <vt:i4>4063264</vt:i4>
      </vt:variant>
      <vt:variant>
        <vt:i4>0</vt:i4>
      </vt:variant>
      <vt:variant>
        <vt:i4>0</vt:i4>
      </vt:variant>
      <vt:variant>
        <vt:i4>5</vt:i4>
      </vt:variant>
      <vt:variant>
        <vt:lpwstr>http://www.ecoutetoncorps.com/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D'ALLIANCE EN COACHING</dc:title>
  <dc:subject/>
  <dc:creator>Anne-Marie Vitel-Alonso</dc:creator>
  <cp:keywords/>
  <cp:lastModifiedBy>Manon Pelletier</cp:lastModifiedBy>
  <cp:revision>2</cp:revision>
  <cp:lastPrinted>2020-06-08T12:40:00Z</cp:lastPrinted>
  <dcterms:created xsi:type="dcterms:W3CDTF">2021-03-22T00:49:00Z</dcterms:created>
  <dcterms:modified xsi:type="dcterms:W3CDTF">2021-03-22T00:49:00Z</dcterms:modified>
</cp:coreProperties>
</file>